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BDAC4" w14:textId="77777777" w:rsidR="00816945" w:rsidRPr="00CE4740" w:rsidRDefault="00816945" w:rsidP="0081694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D246AF7" w14:textId="77777777" w:rsidR="00816945" w:rsidRPr="00CE4740" w:rsidRDefault="00816945" w:rsidP="0081694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092876CD" w14:textId="77777777" w:rsidR="00816945" w:rsidRPr="00CE4740" w:rsidRDefault="00816945" w:rsidP="0081694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</w:t>
      </w:r>
      <w:r w:rsidRPr="00CE4740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70624D9E" w14:textId="77777777" w:rsidR="00816945" w:rsidRPr="00CE4740" w:rsidRDefault="00816945" w:rsidP="0081694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6489A9E" w14:textId="77777777" w:rsidR="00816945" w:rsidRPr="00CE4740" w:rsidRDefault="00816945" w:rsidP="0081694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2A604863" w14:textId="77777777" w:rsidR="00816945" w:rsidRPr="009C5EBE" w:rsidRDefault="00816945" w:rsidP="0081694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</w:p>
    <w:p w14:paraId="4AC5BF27" w14:textId="77777777" w:rsidR="00816945" w:rsidRDefault="00816945" w:rsidP="00816945">
      <w:pPr>
        <w:pStyle w:val="NoSpacing"/>
        <w:rPr>
          <w:rFonts w:ascii="Times New Roman" w:hAnsi="Times New Roman"/>
          <w:b/>
          <w:sz w:val="36"/>
          <w:szCs w:val="36"/>
        </w:rPr>
      </w:pPr>
    </w:p>
    <w:p w14:paraId="1F43160F" w14:textId="77777777" w:rsidR="00816945" w:rsidRDefault="00816945" w:rsidP="00816945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BB1FD96" w14:textId="24F42908" w:rsidR="00816945" w:rsidRDefault="00816945" w:rsidP="0081694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13.01.2026</w:t>
      </w:r>
      <w:r w:rsidRPr="008E1FB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04</w:t>
      </w:r>
      <w:bookmarkStart w:id="0" w:name="_GoBack"/>
      <w:bookmarkEnd w:id="0"/>
    </w:p>
    <w:p w14:paraId="265A4FEA" w14:textId="77777777" w:rsidR="00816945" w:rsidRPr="008E1FBB" w:rsidRDefault="00816945" w:rsidP="00816945">
      <w:pPr>
        <w:pStyle w:val="NoSpacing"/>
        <w:rPr>
          <w:rFonts w:ascii="Times New Roman" w:hAnsi="Times New Roman"/>
          <w:sz w:val="28"/>
          <w:szCs w:val="28"/>
        </w:rPr>
      </w:pPr>
    </w:p>
    <w:p w14:paraId="71B8978D" w14:textId="77777777" w:rsidR="00816945" w:rsidRPr="00816945" w:rsidRDefault="00816945" w:rsidP="00816945">
      <w:pPr>
        <w:jc w:val="center"/>
        <w:rPr>
          <w:rFonts w:ascii="Times New Roman" w:hAnsi="Times New Roman" w:cs="Times New Roman"/>
        </w:rPr>
      </w:pPr>
      <w:r w:rsidRPr="00816945">
        <w:rPr>
          <w:rFonts w:ascii="Times New Roman" w:hAnsi="Times New Roman" w:cs="Times New Roman"/>
        </w:rPr>
        <w:t>с. Дмитриевка</w:t>
      </w:r>
    </w:p>
    <w:p w14:paraId="473C9EDD" w14:textId="77777777" w:rsidR="001D3972" w:rsidRPr="004A0A8B" w:rsidRDefault="001D3972" w:rsidP="001D39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4D68F" w14:textId="11B38A08" w:rsidR="00CA479B" w:rsidRPr="004A0A8B" w:rsidRDefault="001D3972" w:rsidP="001D3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A8B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</w:t>
      </w:r>
    </w:p>
    <w:p w14:paraId="0C648768" w14:textId="77777777" w:rsidR="001D3972" w:rsidRPr="004A0A8B" w:rsidRDefault="001D3972" w:rsidP="001D39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4D31C" w14:textId="4E5A987B" w:rsidR="001D3972" w:rsidRPr="004A0A8B" w:rsidRDefault="001D3972" w:rsidP="0081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A8B">
        <w:rPr>
          <w:rFonts w:ascii="Times New Roman" w:hAnsi="Times New Roman" w:cs="Times New Roman"/>
          <w:sz w:val="28"/>
          <w:szCs w:val="28"/>
        </w:rPr>
        <w:t>В соответствии со статьями 11.4, 11.9, 11.10, Земельного кодекса Российской Федерации, статьями 3, 15 Федерального Закона от 18.06.2001 № 78-ФЗ «О землеустройстве», статьей 61 Федерального закона от 13.07.2015 № 218-ФЗ «О государственной регистрации недвижимости»,</w:t>
      </w:r>
    </w:p>
    <w:p w14:paraId="1AECB6C1" w14:textId="76BED6E8" w:rsidR="001D3972" w:rsidRPr="004A0A8B" w:rsidRDefault="001D3972" w:rsidP="00816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A8B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14:paraId="488CB2E0" w14:textId="77777777" w:rsidR="00F642B4" w:rsidRPr="004A0A8B" w:rsidRDefault="001D3972" w:rsidP="00816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A8B">
        <w:rPr>
          <w:rFonts w:ascii="Times New Roman" w:hAnsi="Times New Roman" w:cs="Times New Roman"/>
          <w:sz w:val="28"/>
          <w:szCs w:val="28"/>
        </w:rPr>
        <w:t>Утвердить схему расположения земельных участков на кадастровом плане территории образуемых в результате раздела земельного участка с кадастровым номером 28:21:011002:321</w:t>
      </w:r>
      <w:r w:rsidR="00F642B4" w:rsidRPr="004A0A8B">
        <w:rPr>
          <w:rFonts w:ascii="Times New Roman" w:hAnsi="Times New Roman" w:cs="Times New Roman"/>
          <w:sz w:val="28"/>
          <w:szCs w:val="28"/>
        </w:rPr>
        <w:t xml:space="preserve">, на земельный участок </w:t>
      </w:r>
    </w:p>
    <w:p w14:paraId="018B351A" w14:textId="3FA077F8" w:rsidR="001D3972" w:rsidRPr="004A0A8B" w:rsidRDefault="00F642B4" w:rsidP="008169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A8B">
        <w:rPr>
          <w:rFonts w:ascii="Times New Roman" w:hAnsi="Times New Roman" w:cs="Times New Roman"/>
          <w:sz w:val="28"/>
          <w:szCs w:val="28"/>
        </w:rPr>
        <w:t>- 28:21:011002:</w:t>
      </w:r>
      <w:proofErr w:type="gramStart"/>
      <w:r w:rsidRPr="004A0A8B">
        <w:rPr>
          <w:rFonts w:ascii="Times New Roman" w:hAnsi="Times New Roman" w:cs="Times New Roman"/>
          <w:sz w:val="28"/>
          <w:szCs w:val="28"/>
        </w:rPr>
        <w:t>321:ЗУ</w:t>
      </w:r>
      <w:proofErr w:type="gramEnd"/>
      <w:r w:rsidRPr="004A0A8B">
        <w:rPr>
          <w:rFonts w:ascii="Times New Roman" w:hAnsi="Times New Roman" w:cs="Times New Roman"/>
          <w:sz w:val="28"/>
          <w:szCs w:val="28"/>
        </w:rPr>
        <w:t>1, площадью 668433 м², разрешенное использование – земли общего пользования, категория земель – земли населенных пунктов. Образуемый земельный участок согласно сведениям ЕГРН полностью расположен в границах населенного пункта п.Юхта.</w:t>
      </w:r>
    </w:p>
    <w:p w14:paraId="10C3C11C" w14:textId="5A66015C" w:rsidR="00F61BA8" w:rsidRPr="00816945" w:rsidRDefault="00F642B4" w:rsidP="008169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A8B">
        <w:rPr>
          <w:rFonts w:ascii="Times New Roman" w:hAnsi="Times New Roman" w:cs="Times New Roman"/>
          <w:sz w:val="28"/>
          <w:szCs w:val="28"/>
        </w:rPr>
        <w:t>- 28:21:011002:</w:t>
      </w:r>
      <w:proofErr w:type="gramStart"/>
      <w:r w:rsidRPr="004A0A8B">
        <w:rPr>
          <w:rFonts w:ascii="Times New Roman" w:hAnsi="Times New Roman" w:cs="Times New Roman"/>
          <w:sz w:val="28"/>
          <w:szCs w:val="28"/>
        </w:rPr>
        <w:t>321:ЗУ</w:t>
      </w:r>
      <w:proofErr w:type="gramEnd"/>
      <w:r w:rsidRPr="004A0A8B">
        <w:rPr>
          <w:rFonts w:ascii="Times New Roman" w:hAnsi="Times New Roman" w:cs="Times New Roman"/>
          <w:sz w:val="28"/>
          <w:szCs w:val="28"/>
        </w:rPr>
        <w:t xml:space="preserve">2, площадью </w:t>
      </w:r>
      <w:r w:rsidR="00F61BA8" w:rsidRPr="004A0A8B">
        <w:rPr>
          <w:rFonts w:ascii="Times New Roman" w:hAnsi="Times New Roman" w:cs="Times New Roman"/>
          <w:sz w:val="28"/>
          <w:szCs w:val="28"/>
        </w:rPr>
        <w:t xml:space="preserve">1537829 </w:t>
      </w:r>
      <w:r w:rsidRPr="004A0A8B">
        <w:rPr>
          <w:rFonts w:ascii="Times New Roman" w:hAnsi="Times New Roman" w:cs="Times New Roman"/>
          <w:sz w:val="28"/>
          <w:szCs w:val="28"/>
        </w:rPr>
        <w:t xml:space="preserve">м², разрешенное использование – </w:t>
      </w:r>
      <w:r w:rsidR="00F61BA8" w:rsidRPr="004A0A8B">
        <w:rPr>
          <w:rFonts w:ascii="Times New Roman" w:hAnsi="Times New Roman" w:cs="Times New Roman"/>
          <w:sz w:val="28"/>
          <w:szCs w:val="28"/>
        </w:rPr>
        <w:t>сельскохозяйственное использование</w:t>
      </w:r>
      <w:r w:rsidRPr="004A0A8B">
        <w:rPr>
          <w:rFonts w:ascii="Times New Roman" w:hAnsi="Times New Roman" w:cs="Times New Roman"/>
          <w:sz w:val="28"/>
          <w:szCs w:val="28"/>
        </w:rPr>
        <w:t xml:space="preserve">, категория земель – земли </w:t>
      </w:r>
      <w:r w:rsidR="00F61BA8" w:rsidRPr="004A0A8B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Pr="004A0A8B">
        <w:rPr>
          <w:rFonts w:ascii="Times New Roman" w:hAnsi="Times New Roman" w:cs="Times New Roman"/>
          <w:sz w:val="28"/>
          <w:szCs w:val="28"/>
        </w:rPr>
        <w:t xml:space="preserve">. Образуемый земельный участок согласно сведениям ЕГРН полностью расположен </w:t>
      </w:r>
      <w:r w:rsidR="00F61BA8" w:rsidRPr="004A0A8B">
        <w:rPr>
          <w:rFonts w:ascii="Times New Roman" w:hAnsi="Times New Roman" w:cs="Times New Roman"/>
          <w:sz w:val="28"/>
          <w:szCs w:val="28"/>
        </w:rPr>
        <w:t>за</w:t>
      </w:r>
      <w:r w:rsidRPr="004A0A8B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F61BA8" w:rsidRPr="004A0A8B">
        <w:rPr>
          <w:rFonts w:ascii="Times New Roman" w:hAnsi="Times New Roman" w:cs="Times New Roman"/>
          <w:sz w:val="28"/>
          <w:szCs w:val="28"/>
        </w:rPr>
        <w:t>ей</w:t>
      </w:r>
      <w:r w:rsidRPr="004A0A8B">
        <w:rPr>
          <w:rFonts w:ascii="Times New Roman" w:hAnsi="Times New Roman" w:cs="Times New Roman"/>
          <w:sz w:val="28"/>
          <w:szCs w:val="28"/>
        </w:rPr>
        <w:t xml:space="preserve"> населенного пункта п.Юхта.</w:t>
      </w:r>
    </w:p>
    <w:p w14:paraId="7F47FB76" w14:textId="7C3B70B7" w:rsidR="00F61BA8" w:rsidRPr="00816945" w:rsidRDefault="00F61BA8" w:rsidP="00816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A8B">
        <w:rPr>
          <w:rFonts w:ascii="Times New Roman" w:hAnsi="Times New Roman" w:cs="Times New Roman"/>
          <w:sz w:val="28"/>
          <w:szCs w:val="28"/>
        </w:rPr>
        <w:t>Срок действия утвержденной схемы расположения земельного участка составляет один год с момента принятия настоящего постановления.</w:t>
      </w:r>
    </w:p>
    <w:p w14:paraId="1CD08A76" w14:textId="7EC39C0F" w:rsidR="00F61BA8" w:rsidRDefault="00816945" w:rsidP="0081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1BA8" w:rsidRPr="00816945">
        <w:rPr>
          <w:rFonts w:ascii="Times New Roman" w:hAnsi="Times New Roman" w:cs="Times New Roman"/>
          <w:sz w:val="28"/>
          <w:szCs w:val="28"/>
        </w:rPr>
        <w:t>Доступ к земельному участку обеспечен через земли общего пользования (ЗОП)</w:t>
      </w:r>
      <w:r w:rsidRPr="00816945">
        <w:rPr>
          <w:rFonts w:ascii="Times New Roman" w:hAnsi="Times New Roman" w:cs="Times New Roman"/>
          <w:sz w:val="28"/>
          <w:szCs w:val="28"/>
        </w:rPr>
        <w:t>.</w:t>
      </w:r>
    </w:p>
    <w:p w14:paraId="3146DE2A" w14:textId="06C5CEB2" w:rsidR="00816945" w:rsidRDefault="00816945" w:rsidP="0081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FC4E6" w14:textId="3D6C90DF" w:rsidR="00816945" w:rsidRPr="00816945" w:rsidRDefault="00816945" w:rsidP="008169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Л.А. Чешева</w:t>
      </w:r>
    </w:p>
    <w:sectPr w:rsidR="00816945" w:rsidRPr="0081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D95"/>
    <w:multiLevelType w:val="hybridMultilevel"/>
    <w:tmpl w:val="10FE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72"/>
    <w:rsid w:val="001D3972"/>
    <w:rsid w:val="004A0A8B"/>
    <w:rsid w:val="00816945"/>
    <w:rsid w:val="00CA479B"/>
    <w:rsid w:val="00F61BA8"/>
    <w:rsid w:val="00F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E3EB"/>
  <w15:chartTrackingRefBased/>
  <w15:docId w15:val="{E7CC6104-57B9-4B68-9E36-4B630449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972"/>
    <w:pPr>
      <w:ind w:left="720"/>
      <w:contextualSpacing/>
    </w:pPr>
  </w:style>
  <w:style w:type="paragraph" w:customStyle="1" w:styleId="NoSpacing">
    <w:name w:val="No Spacing"/>
    <w:rsid w:val="008169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Земпроект</dc:creator>
  <cp:keywords/>
  <dc:description/>
  <cp:lastModifiedBy>1</cp:lastModifiedBy>
  <cp:revision>2</cp:revision>
  <cp:lastPrinted>2026-01-13T02:40:00Z</cp:lastPrinted>
  <dcterms:created xsi:type="dcterms:W3CDTF">2026-01-13T00:19:00Z</dcterms:created>
  <dcterms:modified xsi:type="dcterms:W3CDTF">2026-01-13T02:40:00Z</dcterms:modified>
</cp:coreProperties>
</file>