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53D" w:rsidRPr="00D61E9E" w:rsidRDefault="002E353D" w:rsidP="002E353D">
      <w:pPr>
        <w:pStyle w:val="aff4"/>
        <w:rPr>
          <w:rFonts w:ascii="Times New Roman" w:hAnsi="Times New Roman" w:cs="Times New Roman"/>
          <w:sz w:val="28"/>
          <w:szCs w:val="28"/>
        </w:rPr>
      </w:pPr>
      <w:r w:rsidRPr="00D61E9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E353D" w:rsidRPr="00D61E9E" w:rsidRDefault="002E353D" w:rsidP="002E353D">
      <w:pPr>
        <w:pStyle w:val="aff7"/>
        <w:rPr>
          <w:b/>
          <w:sz w:val="28"/>
          <w:szCs w:val="28"/>
        </w:rPr>
      </w:pPr>
      <w:r w:rsidRPr="00D61E9E">
        <w:rPr>
          <w:b/>
          <w:sz w:val="28"/>
          <w:szCs w:val="28"/>
        </w:rPr>
        <w:t>Амурская область</w:t>
      </w:r>
    </w:p>
    <w:p w:rsidR="002E353D" w:rsidRPr="00D61E9E" w:rsidRDefault="002E353D" w:rsidP="002E353D">
      <w:pPr>
        <w:pStyle w:val="aff7"/>
        <w:rPr>
          <w:b/>
          <w:sz w:val="28"/>
          <w:szCs w:val="28"/>
        </w:rPr>
      </w:pPr>
      <w:r w:rsidRPr="00D61E9E">
        <w:rPr>
          <w:b/>
          <w:sz w:val="28"/>
          <w:szCs w:val="28"/>
        </w:rPr>
        <w:t>ДМИТРИЕВСКИЙ СЕЛЬСКИЙ СОВЕТ НАРОДНЫХ ДЕПУТАТОВ</w:t>
      </w:r>
    </w:p>
    <w:p w:rsidR="002E353D" w:rsidRPr="00D61E9E" w:rsidRDefault="002E353D" w:rsidP="002E35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E9E">
        <w:rPr>
          <w:rFonts w:ascii="Times New Roman" w:hAnsi="Times New Roman" w:cs="Times New Roman"/>
          <w:b/>
          <w:sz w:val="28"/>
          <w:szCs w:val="28"/>
        </w:rPr>
        <w:t>(третий созыв)</w:t>
      </w:r>
    </w:p>
    <w:p w:rsidR="002E353D" w:rsidRPr="00D61E9E" w:rsidRDefault="002E353D" w:rsidP="002E35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E353D" w:rsidRPr="00D61E9E" w:rsidRDefault="00C8619D" w:rsidP="002E353D">
      <w:pPr>
        <w:pStyle w:val="1"/>
        <w:spacing w:before="0"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</w:p>
    <w:p w:rsidR="002E353D" w:rsidRPr="00D61E9E" w:rsidRDefault="002E353D" w:rsidP="002E353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E353D" w:rsidRPr="00D61E9E" w:rsidRDefault="00C8619D" w:rsidP="002E3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07.08</w:t>
      </w:r>
      <w:r w:rsidR="002E353D" w:rsidRPr="00D61E9E">
        <w:rPr>
          <w:rFonts w:ascii="Times New Roman" w:hAnsi="Times New Roman" w:cs="Times New Roman"/>
          <w:sz w:val="28"/>
          <w:szCs w:val="28"/>
        </w:rPr>
        <w:t xml:space="preserve">.2025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56/18</w:t>
      </w:r>
    </w:p>
    <w:p w:rsidR="002E353D" w:rsidRPr="00D61E9E" w:rsidRDefault="002E353D" w:rsidP="002E35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E353D" w:rsidRPr="00D61E9E" w:rsidRDefault="002E353D" w:rsidP="002E35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353D" w:rsidRPr="00D61E9E" w:rsidRDefault="002E353D" w:rsidP="002E35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1E9E">
        <w:rPr>
          <w:rFonts w:ascii="Times New Roman" w:hAnsi="Times New Roman" w:cs="Times New Roman"/>
          <w:b/>
          <w:sz w:val="28"/>
          <w:szCs w:val="28"/>
        </w:rPr>
        <w:t>Об утверждении Правил благоустройства и санитарного содержания территории муниципального образования Дмитриевский сельсовет</w:t>
      </w:r>
    </w:p>
    <w:p w:rsidR="002E353D" w:rsidRPr="00D61E9E" w:rsidRDefault="002E353D" w:rsidP="002E35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353D" w:rsidRPr="00D61E9E" w:rsidRDefault="002E353D" w:rsidP="002E353D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</w:p>
    <w:p w:rsidR="002E353D" w:rsidRPr="00D61E9E" w:rsidRDefault="00363152" w:rsidP="002E35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61E9E">
        <w:rPr>
          <w:rFonts w:ascii="Times New Roman" w:eastAsia="Times New Roman" w:hAnsi="Times New Roman"/>
          <w:color w:val="000000"/>
          <w:sz w:val="28"/>
          <w:szCs w:val="28"/>
        </w:rPr>
        <w:t>Рассмотрев решение «Об утверждении Правил благоустройства и санитарного содержания территории муниципального образования Дмитриевский сельсовет»</w:t>
      </w:r>
      <w:r w:rsidR="002E353D" w:rsidRPr="00D61E9E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2E353D" w:rsidRPr="00D61E9E">
        <w:rPr>
          <w:rFonts w:ascii="Times New Roman" w:eastAsia="Times New Roman" w:hAnsi="Times New Roman"/>
          <w:iCs/>
          <w:color w:val="000000"/>
          <w:sz w:val="28"/>
          <w:szCs w:val="28"/>
        </w:rPr>
        <w:t>Дмитриевский сельский Совет народных депутатов,</w:t>
      </w:r>
    </w:p>
    <w:p w:rsidR="002E353D" w:rsidRPr="00D61E9E" w:rsidRDefault="002E353D" w:rsidP="002E35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E9E">
        <w:rPr>
          <w:rFonts w:ascii="Times New Roman" w:hAnsi="Times New Roman" w:cs="Times New Roman"/>
          <w:sz w:val="28"/>
          <w:szCs w:val="28"/>
        </w:rPr>
        <w:t xml:space="preserve">  </w:t>
      </w:r>
      <w:r w:rsidRPr="00D61E9E">
        <w:rPr>
          <w:rFonts w:ascii="Times New Roman" w:hAnsi="Times New Roman" w:cs="Times New Roman"/>
          <w:b/>
          <w:sz w:val="28"/>
          <w:szCs w:val="28"/>
        </w:rPr>
        <w:t>п о  с т а н о в л я е т :</w:t>
      </w:r>
    </w:p>
    <w:p w:rsidR="00363152" w:rsidRPr="00D61E9E" w:rsidRDefault="002E353D" w:rsidP="005A2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E9E">
        <w:rPr>
          <w:rFonts w:ascii="Times New Roman" w:hAnsi="Times New Roman" w:cs="Times New Roman"/>
          <w:sz w:val="28"/>
          <w:szCs w:val="28"/>
        </w:rPr>
        <w:t xml:space="preserve"> 1. Принять Решение Дмитриевского сельсовета «Об утверждении Правил благоустройства и санитарного содержания территории муниципального образования Дмитриевский сельсовет</w:t>
      </w:r>
      <w:r w:rsidR="00B635FA" w:rsidRPr="00D61E9E">
        <w:rPr>
          <w:rFonts w:ascii="Times New Roman" w:hAnsi="Times New Roman" w:cs="Times New Roman"/>
          <w:sz w:val="28"/>
          <w:szCs w:val="28"/>
        </w:rPr>
        <w:t>»</w:t>
      </w:r>
      <w:r w:rsidRPr="00D61E9E">
        <w:rPr>
          <w:rFonts w:ascii="Times New Roman" w:hAnsi="Times New Roman" w:cs="Times New Roman"/>
          <w:sz w:val="28"/>
          <w:szCs w:val="28"/>
        </w:rPr>
        <w:t>.</w:t>
      </w:r>
    </w:p>
    <w:p w:rsidR="00B635FA" w:rsidRPr="00D61E9E" w:rsidRDefault="003C5433" w:rsidP="00B635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1E9E">
        <w:rPr>
          <w:rFonts w:ascii="Times New Roman" w:hAnsi="Times New Roman" w:cs="Times New Roman"/>
          <w:sz w:val="28"/>
          <w:szCs w:val="28"/>
        </w:rPr>
        <w:t xml:space="preserve">   </w:t>
      </w:r>
      <w:r w:rsidR="00B635FA" w:rsidRPr="00D61E9E">
        <w:rPr>
          <w:rFonts w:ascii="Times New Roman" w:hAnsi="Times New Roman" w:cs="Times New Roman"/>
          <w:sz w:val="28"/>
          <w:szCs w:val="28"/>
        </w:rPr>
        <w:t xml:space="preserve">2.Признать утратившим силу </w:t>
      </w:r>
      <w:r w:rsidR="00B635FA" w:rsidRPr="00D61E9E">
        <w:rPr>
          <w:rFonts w:ascii="Times New Roman" w:hAnsi="Times New Roman" w:cs="Times New Roman"/>
          <w:bCs/>
          <w:sz w:val="28"/>
          <w:szCs w:val="28"/>
        </w:rPr>
        <w:t>решение Дмитриевского сельского Совета народных депутатов №03 от 29.02.2016 года «</w:t>
      </w:r>
      <w:r w:rsidR="00B635FA" w:rsidRPr="00D61E9E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правил благоустройства на территории муниципального образования Дмитриевский сельсовет» с внесенным изменениями</w:t>
      </w:r>
      <w:r w:rsidR="00A63609" w:rsidRPr="00D61E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635FA" w:rsidRPr="00D61E9E">
        <w:rPr>
          <w:rFonts w:ascii="Times New Roman" w:eastAsia="Times New Roman" w:hAnsi="Times New Roman" w:cs="Times New Roman"/>
          <w:bCs/>
          <w:sz w:val="28"/>
          <w:szCs w:val="28"/>
        </w:rPr>
        <w:t>от 01.09.2016</w:t>
      </w:r>
      <w:r w:rsidR="00A63609" w:rsidRPr="00D61E9E">
        <w:rPr>
          <w:rFonts w:ascii="Times New Roman" w:eastAsia="Times New Roman" w:hAnsi="Times New Roman" w:cs="Times New Roman"/>
          <w:bCs/>
          <w:sz w:val="28"/>
          <w:szCs w:val="28"/>
        </w:rPr>
        <w:t xml:space="preserve"> №18</w:t>
      </w:r>
      <w:r w:rsidR="00B635FA" w:rsidRPr="00D61E9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E353D" w:rsidRPr="00D61E9E" w:rsidRDefault="002E353D" w:rsidP="002E3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E9E">
        <w:rPr>
          <w:rFonts w:ascii="Times New Roman" w:hAnsi="Times New Roman" w:cs="Times New Roman"/>
          <w:sz w:val="28"/>
          <w:szCs w:val="28"/>
        </w:rPr>
        <w:t xml:space="preserve"> </w:t>
      </w:r>
      <w:r w:rsidR="00B635FA" w:rsidRPr="00D61E9E">
        <w:rPr>
          <w:rFonts w:ascii="Times New Roman" w:hAnsi="Times New Roman" w:cs="Times New Roman"/>
          <w:sz w:val="28"/>
          <w:szCs w:val="28"/>
        </w:rPr>
        <w:t>3. Направить указанное р</w:t>
      </w:r>
      <w:r w:rsidRPr="00D61E9E">
        <w:rPr>
          <w:rFonts w:ascii="Times New Roman" w:hAnsi="Times New Roman" w:cs="Times New Roman"/>
          <w:sz w:val="28"/>
          <w:szCs w:val="28"/>
        </w:rPr>
        <w:t>ешение главе Дмитриевского сельсовета для подписания и официального опубликования.</w:t>
      </w:r>
    </w:p>
    <w:p w:rsidR="002E353D" w:rsidRPr="00D61E9E" w:rsidRDefault="003C5433" w:rsidP="002E3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E9E">
        <w:rPr>
          <w:rFonts w:ascii="Times New Roman" w:hAnsi="Times New Roman" w:cs="Times New Roman"/>
          <w:sz w:val="28"/>
          <w:szCs w:val="28"/>
        </w:rPr>
        <w:t xml:space="preserve"> </w:t>
      </w:r>
      <w:r w:rsidR="00B635FA" w:rsidRPr="00D61E9E">
        <w:rPr>
          <w:rFonts w:ascii="Times New Roman" w:hAnsi="Times New Roman" w:cs="Times New Roman"/>
          <w:sz w:val="28"/>
          <w:szCs w:val="28"/>
        </w:rPr>
        <w:t>4</w:t>
      </w:r>
      <w:r w:rsidR="002E353D" w:rsidRPr="00D61E9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принятия.</w:t>
      </w:r>
    </w:p>
    <w:p w:rsidR="002E353D" w:rsidRPr="00D61E9E" w:rsidRDefault="002E353D" w:rsidP="002E35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E353D" w:rsidRPr="00D61E9E" w:rsidRDefault="002E353D" w:rsidP="002E35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E353D" w:rsidRPr="00D61E9E" w:rsidRDefault="002E353D" w:rsidP="002E3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53D" w:rsidRPr="00D61E9E" w:rsidRDefault="002E353D" w:rsidP="002E3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E9E">
        <w:rPr>
          <w:rFonts w:ascii="Times New Roman" w:hAnsi="Times New Roman" w:cs="Times New Roman"/>
          <w:sz w:val="28"/>
          <w:szCs w:val="28"/>
        </w:rPr>
        <w:t xml:space="preserve">Председатель сельского Совета                                                           </w:t>
      </w:r>
      <w:r w:rsidR="00333D81">
        <w:rPr>
          <w:rFonts w:ascii="Times New Roman" w:hAnsi="Times New Roman" w:cs="Times New Roman"/>
          <w:sz w:val="28"/>
          <w:szCs w:val="28"/>
        </w:rPr>
        <w:t xml:space="preserve">      </w:t>
      </w:r>
      <w:r w:rsidRPr="00D61E9E">
        <w:rPr>
          <w:rFonts w:ascii="Times New Roman" w:hAnsi="Times New Roman" w:cs="Times New Roman"/>
          <w:sz w:val="28"/>
          <w:szCs w:val="28"/>
        </w:rPr>
        <w:t>П.Н. Леун</w:t>
      </w:r>
    </w:p>
    <w:p w:rsidR="002E353D" w:rsidRPr="00D61E9E" w:rsidRDefault="002E353D" w:rsidP="002E3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53D" w:rsidRPr="00D61E9E" w:rsidRDefault="002E353D" w:rsidP="002E3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53D" w:rsidRPr="00D61E9E" w:rsidRDefault="002E353D" w:rsidP="002E3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53D" w:rsidRPr="00D61E9E" w:rsidRDefault="002E353D" w:rsidP="002E3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53D" w:rsidRPr="00D61E9E" w:rsidRDefault="002E353D" w:rsidP="002E3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53D" w:rsidRPr="00D61E9E" w:rsidRDefault="002E353D" w:rsidP="002E3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53D" w:rsidRPr="00D61E9E" w:rsidRDefault="002E353D" w:rsidP="002E3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53D" w:rsidRPr="00D61E9E" w:rsidRDefault="002E353D" w:rsidP="002E3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53D" w:rsidRPr="00D61E9E" w:rsidRDefault="002E353D" w:rsidP="002E3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53D" w:rsidRPr="00D61E9E" w:rsidRDefault="002E353D" w:rsidP="002E3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53D" w:rsidRPr="00D61E9E" w:rsidRDefault="002E353D" w:rsidP="002E3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280" w:rsidRPr="00D61E9E" w:rsidRDefault="00EB3280" w:rsidP="002E3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192" w:rsidRPr="00D61E9E" w:rsidRDefault="005A2192" w:rsidP="00B635FA">
      <w:pPr>
        <w:pStyle w:val="ConsTitle"/>
        <w:widowControl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635FA" w:rsidRPr="00D61E9E" w:rsidRDefault="00B635FA" w:rsidP="00B635FA">
      <w:pPr>
        <w:pStyle w:val="ConsPlusTitlePage"/>
        <w:jc w:val="center"/>
        <w:rPr>
          <w:rFonts w:ascii="Times New Roman" w:hAnsi="Times New Roman" w:cs="Times New Roman"/>
        </w:rPr>
      </w:pPr>
      <w:r w:rsidRPr="00D61E9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РОССИЙСКАЯ ФЕДЕРАЦИЯ</w:t>
      </w:r>
    </w:p>
    <w:p w:rsidR="00B635FA" w:rsidRPr="00D61E9E" w:rsidRDefault="00B635FA" w:rsidP="00B635FA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1E9E">
        <w:rPr>
          <w:rFonts w:ascii="Times New Roman" w:hAnsi="Times New Roman" w:cs="Times New Roman"/>
          <w:b/>
          <w:sz w:val="26"/>
          <w:szCs w:val="26"/>
        </w:rPr>
        <w:t>Амурская область</w:t>
      </w:r>
    </w:p>
    <w:p w:rsidR="00B635FA" w:rsidRPr="00D61E9E" w:rsidRDefault="00B635FA" w:rsidP="00B635FA">
      <w:pPr>
        <w:widowControl w:val="0"/>
        <w:tabs>
          <w:tab w:val="center" w:pos="5175"/>
          <w:tab w:val="left" w:pos="7530"/>
        </w:tabs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1E9E">
        <w:rPr>
          <w:rFonts w:ascii="Times New Roman" w:hAnsi="Times New Roman" w:cs="Times New Roman"/>
          <w:b/>
          <w:sz w:val="26"/>
          <w:szCs w:val="26"/>
        </w:rPr>
        <w:t>СВОБОДНЕНСКИЙ РАЙОН</w:t>
      </w:r>
    </w:p>
    <w:p w:rsidR="00B635FA" w:rsidRPr="00D61E9E" w:rsidRDefault="00B635FA" w:rsidP="00B635FA">
      <w:pPr>
        <w:widowControl w:val="0"/>
        <w:tabs>
          <w:tab w:val="center" w:pos="5175"/>
          <w:tab w:val="left" w:pos="7530"/>
        </w:tabs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1E9E">
        <w:rPr>
          <w:rFonts w:ascii="Times New Roman" w:hAnsi="Times New Roman" w:cs="Times New Roman"/>
          <w:b/>
          <w:sz w:val="26"/>
          <w:szCs w:val="26"/>
        </w:rPr>
        <w:t>ДМИТРИЕВСКИЙ СЕЛЬСОВЕТ</w:t>
      </w:r>
    </w:p>
    <w:p w:rsidR="00D610BE" w:rsidRPr="00D61E9E" w:rsidRDefault="00D610BE" w:rsidP="00D610BE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E353D" w:rsidRPr="00D61E9E" w:rsidRDefault="00363152" w:rsidP="003631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E9E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B635FA" w:rsidRPr="00D61E9E" w:rsidRDefault="00B635FA" w:rsidP="00B635F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D61E9E">
        <w:rPr>
          <w:rFonts w:ascii="Times New Roman" w:hAnsi="Times New Roman" w:cs="Times New Roman"/>
          <w:b/>
          <w:bCs/>
          <w:sz w:val="24"/>
          <w:szCs w:val="24"/>
          <w:lang w:bidi="ru-RU"/>
        </w:rPr>
        <w:t>Об утверждении Правил благоустройства и санитарного</w:t>
      </w:r>
    </w:p>
    <w:p w:rsidR="00B635FA" w:rsidRPr="00D61E9E" w:rsidRDefault="00B635FA" w:rsidP="00B635F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D61E9E">
        <w:rPr>
          <w:rFonts w:ascii="Times New Roman" w:hAnsi="Times New Roman" w:cs="Times New Roman"/>
          <w:b/>
          <w:bCs/>
          <w:sz w:val="24"/>
          <w:szCs w:val="24"/>
          <w:lang w:bidi="ru-RU"/>
        </w:rPr>
        <w:t>содержания территории муниципального образования Дмитриевский сельсовет</w:t>
      </w:r>
    </w:p>
    <w:p w:rsidR="00363152" w:rsidRPr="00D61E9E" w:rsidRDefault="00363152" w:rsidP="003631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53D" w:rsidRPr="00D61E9E" w:rsidRDefault="002E353D" w:rsidP="002E353D">
      <w:pPr>
        <w:jc w:val="both"/>
        <w:rPr>
          <w:rFonts w:ascii="Times New Roman" w:hAnsi="Times New Roman" w:cs="Times New Roman"/>
          <w:sz w:val="24"/>
          <w:szCs w:val="24"/>
        </w:rPr>
      </w:pPr>
      <w:r w:rsidRPr="00D61E9E">
        <w:rPr>
          <w:rFonts w:ascii="Times New Roman" w:hAnsi="Times New Roman" w:cs="Times New Roman"/>
          <w:sz w:val="24"/>
          <w:szCs w:val="24"/>
        </w:rPr>
        <w:t xml:space="preserve">Принято сельским Советом народных депутатов                           </w:t>
      </w:r>
      <w:r w:rsidR="00363152" w:rsidRPr="00D61E9E">
        <w:rPr>
          <w:rFonts w:ascii="Times New Roman" w:hAnsi="Times New Roman" w:cs="Times New Roman"/>
          <w:sz w:val="24"/>
          <w:szCs w:val="24"/>
        </w:rPr>
        <w:t xml:space="preserve">       </w:t>
      </w:r>
      <w:r w:rsidR="00C8619D">
        <w:rPr>
          <w:rFonts w:ascii="Times New Roman" w:hAnsi="Times New Roman" w:cs="Times New Roman"/>
          <w:sz w:val="24"/>
          <w:szCs w:val="24"/>
        </w:rPr>
        <w:t xml:space="preserve">               07.08</w:t>
      </w:r>
      <w:r w:rsidR="00363152" w:rsidRPr="00D61E9E">
        <w:rPr>
          <w:rFonts w:ascii="Times New Roman" w:hAnsi="Times New Roman" w:cs="Times New Roman"/>
          <w:sz w:val="24"/>
          <w:szCs w:val="24"/>
        </w:rPr>
        <w:t>.</w:t>
      </w:r>
      <w:r w:rsidRPr="00D61E9E">
        <w:rPr>
          <w:rFonts w:ascii="Times New Roman" w:hAnsi="Times New Roman" w:cs="Times New Roman"/>
          <w:sz w:val="24"/>
          <w:szCs w:val="24"/>
        </w:rPr>
        <w:t>2025 года</w:t>
      </w:r>
    </w:p>
    <w:p w:rsidR="00D610BE" w:rsidRPr="00D61E9E" w:rsidRDefault="00D610BE" w:rsidP="00D610B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610BE" w:rsidRPr="00D61E9E" w:rsidRDefault="00B635FA" w:rsidP="005939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E9E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решение разработано в</w:t>
      </w:r>
      <w:r w:rsidR="00D610BE" w:rsidRPr="00D61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 с частью 10 статьи 35, статьей 45</w:t>
      </w:r>
      <w:r w:rsidR="00D610BE" w:rsidRPr="00D61E9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="00D610BE" w:rsidRPr="00D61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учитывая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от 29.12.2021 № 1042/пр, руководствуясь Уставом </w:t>
      </w:r>
      <w:r w:rsidR="0059393C" w:rsidRPr="00D61E9E">
        <w:rPr>
          <w:rFonts w:ascii="Times New Roman" w:eastAsia="Times New Roman" w:hAnsi="Times New Roman" w:cs="Times New Roman"/>
          <w:color w:val="000000"/>
          <w:sz w:val="28"/>
          <w:szCs w:val="28"/>
        </w:rPr>
        <w:t>Дмитриевского сельсовета</w:t>
      </w:r>
      <w:r w:rsidRPr="00D61E9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9393C" w:rsidRPr="00D61E9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D610BE" w:rsidRPr="00D61E9E" w:rsidRDefault="00B635FA" w:rsidP="00593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1E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Статья 1</w:t>
      </w:r>
    </w:p>
    <w:p w:rsidR="00D610BE" w:rsidRPr="00D61E9E" w:rsidRDefault="00D610BE" w:rsidP="00B63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Правила благоустройства </w:t>
      </w:r>
      <w:r w:rsidR="0059393C" w:rsidRPr="00D61E9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и санитарного </w:t>
      </w:r>
      <w:r w:rsidRPr="00D61E9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содержания территории </w:t>
      </w:r>
      <w:r w:rsidR="0059393C" w:rsidRPr="00D61E9E">
        <w:rPr>
          <w:rFonts w:ascii="Times New Roman" w:hAnsi="Times New Roman" w:cs="Times New Roman"/>
          <w:bCs/>
          <w:sz w:val="28"/>
          <w:szCs w:val="28"/>
          <w:lang w:bidi="ru-RU"/>
        </w:rPr>
        <w:t>муниципального образования Дмитриевский сельсовет</w:t>
      </w:r>
      <w:r w:rsidRPr="00D61E9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D61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</w:t>
      </w:r>
      <w:r w:rsidR="00C812B7" w:rsidRPr="00D61E9E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приложению,</w:t>
      </w:r>
      <w:r w:rsidRPr="00D61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настоящему решению.</w:t>
      </w:r>
    </w:p>
    <w:p w:rsidR="00B635FA" w:rsidRPr="00D61E9E" w:rsidRDefault="00B635FA" w:rsidP="00B63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61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2</w:t>
      </w:r>
    </w:p>
    <w:p w:rsidR="00D610BE" w:rsidRPr="00D61E9E" w:rsidRDefault="00B635FA" w:rsidP="00B63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61E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="00D610BE" w:rsidRPr="00D61E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D610BE" w:rsidRPr="00D61E9E" w:rsidRDefault="00D610BE" w:rsidP="00D610BE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610BE" w:rsidRPr="00D61E9E" w:rsidRDefault="00B635FA" w:rsidP="00D610BE">
      <w:pPr>
        <w:pStyle w:val="afc"/>
        <w:rPr>
          <w:rFonts w:ascii="Times New Roman" w:hAnsi="Times New Roman" w:cs="Times New Roman"/>
          <w:sz w:val="28"/>
          <w:szCs w:val="28"/>
        </w:rPr>
      </w:pPr>
      <w:r w:rsidRPr="00D61E9E">
        <w:rPr>
          <w:rFonts w:ascii="Times New Roman" w:hAnsi="Times New Roman" w:cs="Times New Roman"/>
          <w:sz w:val="28"/>
          <w:szCs w:val="28"/>
        </w:rPr>
        <w:t>Глава Дмитриевского сельсовета                                                       Л.А. Чешева</w:t>
      </w:r>
    </w:p>
    <w:p w:rsidR="00B635FA" w:rsidRPr="00D61E9E" w:rsidRDefault="00B635FA" w:rsidP="00D610BE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B635FA" w:rsidRPr="00D61E9E" w:rsidRDefault="00B635FA" w:rsidP="00D610BE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B635FA" w:rsidRPr="00D61E9E" w:rsidRDefault="00B635FA" w:rsidP="00D610BE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3C5433" w:rsidRPr="00D61E9E" w:rsidRDefault="003C5433" w:rsidP="00D610BE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3C5433" w:rsidRPr="00D61E9E" w:rsidRDefault="003C5433" w:rsidP="00D610BE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3C5433" w:rsidRPr="00D61E9E" w:rsidRDefault="003C5433" w:rsidP="00D610BE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3C5433" w:rsidRPr="00D61E9E" w:rsidRDefault="003C5433" w:rsidP="00D610BE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3C5433" w:rsidRPr="00D61E9E" w:rsidRDefault="003C5433" w:rsidP="00D610BE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3C5433" w:rsidRPr="00D61E9E" w:rsidRDefault="003C5433" w:rsidP="00D610BE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3C5433" w:rsidRPr="00D61E9E" w:rsidRDefault="003C5433" w:rsidP="00D610BE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3C5433" w:rsidRPr="00D61E9E" w:rsidRDefault="003C5433" w:rsidP="00D610BE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3C5433" w:rsidRPr="00D61E9E" w:rsidRDefault="003C5433" w:rsidP="00D610BE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3C5433" w:rsidRPr="00D61E9E" w:rsidRDefault="003C5433" w:rsidP="00D610BE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3C5433" w:rsidRPr="00D61E9E" w:rsidRDefault="003C5433" w:rsidP="00D610BE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B635FA" w:rsidRPr="00D61E9E" w:rsidRDefault="00B635FA" w:rsidP="00D610BE">
      <w:pPr>
        <w:pStyle w:val="afc"/>
        <w:rPr>
          <w:rFonts w:ascii="Times New Roman" w:hAnsi="Times New Roman" w:cs="Times New Roman"/>
          <w:sz w:val="24"/>
          <w:szCs w:val="24"/>
        </w:rPr>
      </w:pPr>
      <w:r w:rsidRPr="00D61E9E">
        <w:rPr>
          <w:rFonts w:ascii="Times New Roman" w:hAnsi="Times New Roman" w:cs="Times New Roman"/>
          <w:sz w:val="24"/>
          <w:szCs w:val="24"/>
        </w:rPr>
        <w:t>с.Дмитриевка</w:t>
      </w:r>
    </w:p>
    <w:p w:rsidR="00B635FA" w:rsidRPr="00D61E9E" w:rsidRDefault="00C8619D" w:rsidP="00D610BE">
      <w:pPr>
        <w:pStyle w:val="af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07.08</w:t>
      </w:r>
      <w:r w:rsidR="00B635FA" w:rsidRPr="00D61E9E">
        <w:rPr>
          <w:rFonts w:ascii="Times New Roman" w:hAnsi="Times New Roman" w:cs="Times New Roman"/>
          <w:sz w:val="24"/>
          <w:szCs w:val="24"/>
        </w:rPr>
        <w:t>.2025 года</w:t>
      </w:r>
    </w:p>
    <w:p w:rsidR="00B635FA" w:rsidRPr="00D61E9E" w:rsidRDefault="00C8619D" w:rsidP="00D610BE">
      <w:pPr>
        <w:pStyle w:val="af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№14</w:t>
      </w:r>
    </w:p>
    <w:p w:rsidR="00617F4D" w:rsidRPr="00D61E9E" w:rsidRDefault="00617F4D" w:rsidP="003C5433">
      <w:pPr>
        <w:pStyle w:val="aff2"/>
        <w:rPr>
          <w:rFonts w:ascii="Times New Roman" w:hAnsi="Times New Roman"/>
          <w:sz w:val="20"/>
          <w:szCs w:val="24"/>
        </w:rPr>
      </w:pPr>
    </w:p>
    <w:p w:rsidR="004F435C" w:rsidRPr="00D61E9E" w:rsidRDefault="00405DDF" w:rsidP="003C5433">
      <w:pPr>
        <w:pStyle w:val="aff2"/>
        <w:ind w:left="6946"/>
        <w:jc w:val="right"/>
        <w:rPr>
          <w:rFonts w:ascii="Times New Roman" w:hAnsi="Times New Roman"/>
          <w:sz w:val="28"/>
          <w:szCs w:val="28"/>
        </w:rPr>
      </w:pPr>
      <w:r w:rsidRPr="00D61E9E">
        <w:rPr>
          <w:rFonts w:ascii="Times New Roman" w:hAnsi="Times New Roman"/>
          <w:sz w:val="20"/>
          <w:szCs w:val="24"/>
        </w:rPr>
        <w:lastRenderedPageBreak/>
        <w:t xml:space="preserve">     </w:t>
      </w:r>
      <w:r w:rsidR="00B710AB" w:rsidRPr="00D61E9E">
        <w:rPr>
          <w:rFonts w:ascii="Times New Roman" w:hAnsi="Times New Roman"/>
          <w:sz w:val="28"/>
          <w:szCs w:val="28"/>
        </w:rPr>
        <w:t>Прило</w:t>
      </w:r>
      <w:bookmarkStart w:id="0" w:name="_GoBack"/>
      <w:bookmarkEnd w:id="0"/>
      <w:r w:rsidR="00B710AB" w:rsidRPr="00D61E9E">
        <w:rPr>
          <w:rFonts w:ascii="Times New Roman" w:hAnsi="Times New Roman"/>
          <w:sz w:val="28"/>
          <w:szCs w:val="28"/>
        </w:rPr>
        <w:t xml:space="preserve">жение </w:t>
      </w:r>
    </w:p>
    <w:p w:rsidR="004F435C" w:rsidRPr="00D61E9E" w:rsidRDefault="003C5433" w:rsidP="003C5433">
      <w:pPr>
        <w:pStyle w:val="aff2"/>
        <w:ind w:left="6946"/>
        <w:jc w:val="right"/>
        <w:rPr>
          <w:rFonts w:ascii="Times New Roman" w:hAnsi="Times New Roman"/>
          <w:sz w:val="28"/>
          <w:szCs w:val="28"/>
        </w:rPr>
      </w:pPr>
      <w:r w:rsidRPr="00D61E9E">
        <w:rPr>
          <w:rFonts w:ascii="Times New Roman" w:hAnsi="Times New Roman"/>
          <w:sz w:val="28"/>
          <w:szCs w:val="28"/>
        </w:rPr>
        <w:t>к решению</w:t>
      </w:r>
      <w:r w:rsidR="004F435C" w:rsidRPr="00D61E9E">
        <w:rPr>
          <w:rFonts w:ascii="Times New Roman" w:hAnsi="Times New Roman"/>
          <w:sz w:val="28"/>
          <w:szCs w:val="28"/>
        </w:rPr>
        <w:t xml:space="preserve"> </w:t>
      </w:r>
      <w:r w:rsidR="00C8619D">
        <w:rPr>
          <w:rFonts w:ascii="Times New Roman" w:hAnsi="Times New Roman"/>
          <w:sz w:val="28"/>
          <w:szCs w:val="28"/>
        </w:rPr>
        <w:t>от 07.08.2025 №14</w:t>
      </w:r>
      <w:r w:rsidRPr="00D61E9E">
        <w:rPr>
          <w:rFonts w:ascii="Times New Roman" w:hAnsi="Times New Roman"/>
          <w:sz w:val="28"/>
          <w:szCs w:val="28"/>
        </w:rPr>
        <w:t xml:space="preserve"> </w:t>
      </w:r>
    </w:p>
    <w:p w:rsidR="00B0572A" w:rsidRPr="00D61E9E" w:rsidRDefault="00B0572A" w:rsidP="003C54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C5433" w:rsidRPr="00D61E9E" w:rsidRDefault="00745A7F" w:rsidP="0074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61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БЛАГОУСТРОЙСТВА И САНИТАРНОГО СОДЕРЖАНИЯ  ТЕРРИТО</w:t>
      </w:r>
      <w:bookmarkStart w:id="1" w:name="_Hlk101512676"/>
      <w:r w:rsidR="003C5433" w:rsidRPr="00D61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РИИ МУНИЦИПАЛЬНОГО ОБРАЗОВАНИЯ </w:t>
      </w:r>
    </w:p>
    <w:p w:rsidR="00745A7F" w:rsidRPr="00D61E9E" w:rsidRDefault="003C5433" w:rsidP="0074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1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ДМИТРИЕВСКИЙ СЕЛЬСОВЕТ</w:t>
      </w:r>
    </w:p>
    <w:bookmarkEnd w:id="1"/>
    <w:p w:rsidR="00B0572A" w:rsidRPr="00D61E9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B0572A" w:rsidRPr="00333D81" w:rsidRDefault="00B0572A" w:rsidP="003C54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333D81">
        <w:rPr>
          <w:rFonts w:ascii="Times New Roman" w:eastAsia="Times New Roman" w:hAnsi="Times New Roman" w:cs="Times New Roman"/>
          <w:b/>
          <w:bCs/>
          <w:color w:val="000000"/>
        </w:rPr>
        <w:t>Глава 1. Предмет регулирования настоящих Правил</w:t>
      </w:r>
      <w:bookmarkStart w:id="2" w:name="1"/>
      <w:bookmarkEnd w:id="2"/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1.1. Правила благоустройства</w:t>
      </w:r>
      <w:r w:rsidR="00745A7F" w:rsidRPr="00F94DF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и санитарного содержания территории </w:t>
      </w:r>
      <w:r w:rsidR="003C5433" w:rsidRPr="00F94DF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муниципального образования Дмитриевский сельсовет 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(далее – П</w:t>
      </w:r>
      <w:r w:rsidR="00B45726" w:rsidRPr="00F94DF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равила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) разработаны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строительства и жилищно-коммунального хозяйства от 29.12.2021 № 1042/пр, Уставом поселения, иными нормативными правовыми актами, сводами правил, национальными стандартами, отраслевыми нормами.</w:t>
      </w:r>
    </w:p>
    <w:p w:rsidR="00B0572A" w:rsidRPr="00F94DFE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F94DF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1.2. Правила устанавливают единые и обязательные требования к созданию и содержанию объектов благоустройства, надлежащему содержанию территории поселения для всех юридических (независимо от формы собственности и ведомственной принадлежности) и физических лиц и направлены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поселения.</w:t>
      </w:r>
    </w:p>
    <w:p w:rsidR="00B0572A" w:rsidRPr="00F94DFE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1.3. </w:t>
      </w:r>
      <w:bookmarkStart w:id="3" w:name="3"/>
      <w:bookmarkEnd w:id="3"/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В настоящих Правилах используются следующие основные понятия:</w:t>
      </w:r>
    </w:p>
    <w:p w:rsidR="00B0572A" w:rsidRPr="00F94DFE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благоустройство территории поселения – деятельность по реализации комплекса мероприятий, установленного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B0572A" w:rsidRPr="00F94DFE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в соответствии с порядком, установленным</w:t>
      </w:r>
      <w:r w:rsidR="0010637B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63609" w:rsidRPr="00F94DFE">
        <w:rPr>
          <w:rFonts w:ascii="Times New Roman" w:hAnsi="Times New Roman" w:cs="Times New Roman"/>
          <w:color w:val="000000"/>
          <w:sz w:val="26"/>
          <w:szCs w:val="26"/>
        </w:rPr>
        <w:t>Законодательством Российской Федерации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B0572A" w:rsidRPr="00F94DFE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элементы благоустройства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</w:p>
    <w:p w:rsidR="00B0572A" w:rsidRPr="00F94DFE" w:rsidRDefault="000936B2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уполномоченный орган – а</w:t>
      </w:r>
      <w:r w:rsidR="00B0572A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дминистрация </w:t>
      </w:r>
      <w:r w:rsidR="00BD793E">
        <w:rPr>
          <w:rFonts w:ascii="Times New Roman" w:eastAsia="Times New Roman" w:hAnsi="Times New Roman" w:cs="Times New Roman"/>
          <w:color w:val="000000"/>
          <w:sz w:val="26"/>
          <w:szCs w:val="26"/>
        </w:rPr>
        <w:t>Дмитриевского сельсовета</w:t>
      </w:r>
      <w:r w:rsidR="00B0572A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уполномоченные лица – лица, уполномоченные собственниками или иными законными владельцами зданий, строений, сооружений, земельных участков принимать участие в содержании прилегающих территорий.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1.4. Институты, понятия и термины гражданского, земельного, лесного, градостроительного, санитарно-эпидемиологического, ветеринарного и других 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отраслей законодательства Российской Федерации, используемые в настоящих Правилах, применяются в том значении, в каком они используются в этих отраслях законодательства, если иное не предусмотрено настоящими Правилами.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1.5. Настоящие Правила не распространяются на отношения, связанные: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1) с обращением с твёрдыми коммунальными отходами, а также радиоактивными, биологическими, ртутьсодержащими, медицинскими отходами, отходами чёрных и цветных металлов;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2) с обеспечением безопасности людей при использовании водных объектов общего пользования для отдыха, туризма и спорта, в том числе с применением маломерных судов, водных мотоциклов и других технических средств, при эксплуатации паромных, ледовых переправ и наплавных мостов на водных объектах общего пользования, использовании водных объектов общего пользования в зимний период;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3) с использованием, охраной, защитой, воспроизводством лесов населенных пунктов и лесов особо охраняемых природных территорий;  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4) с размещением и эксплуатацией объектов наружной рекламы и информации.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0572A" w:rsidRPr="00F94DFE" w:rsidRDefault="00B0572A" w:rsidP="003C54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Глава 2. Формы и механизмы участия жителей поселения в принятии и реализации решений по благоустройству территории </w:t>
      </w:r>
      <w:bookmarkStart w:id="4" w:name="_Hlk5026116"/>
      <w:r w:rsidRPr="00F94D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поселения</w:t>
      </w:r>
      <w:bookmarkEnd w:id="4"/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2.1.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участия: 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 консультации в выборе типов покрытий с учетом функционального зонирования территории;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 консультации по предполагаемым типам озеленения;</w:t>
      </w:r>
    </w:p>
    <w:p w:rsidR="00B0572A" w:rsidRPr="00F94DFE" w:rsidRDefault="00B31A5D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</w:t>
      </w:r>
      <w:r w:rsidR="00B0572A" w:rsidRPr="00F94DF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консультации по предполагаемым типам освещения и осветительного оборудования;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проекта);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 для проведения регулярной оценки эксплуатации территории).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lastRenderedPageBreak/>
        <w:t>2.2.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2.3. Информирование осуществляется:</w:t>
      </w:r>
    </w:p>
    <w:p w:rsidR="00B0572A" w:rsidRPr="00F94DFE" w:rsidRDefault="00745A7F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официальном сайте Администрации </w:t>
      </w:r>
      <w:r w:rsidR="003C5433" w:rsidRPr="00F94DF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Дмитриевского сельсовета в</w:t>
      </w:r>
      <w:r w:rsidR="003C5433" w:rsidRPr="00F94D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сети «Интернет»  по адресу:</w:t>
      </w:r>
      <w:r w:rsidRPr="00F94DFE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3C5433" w:rsidRPr="00F94DFE">
          <w:rPr>
            <w:rStyle w:val="a6"/>
            <w:rFonts w:ascii="Times New Roman" w:hAnsi="Times New Roman" w:cs="Times New Roman"/>
            <w:sz w:val="26"/>
            <w:szCs w:val="26"/>
          </w:rPr>
          <w:t>https://www.дмитриевскийсельсовет.рф/</w:t>
        </w:r>
      </w:hyperlink>
      <w:r w:rsidR="003C5433" w:rsidRPr="00F94DF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 в средствах массовой информации;</w:t>
      </w:r>
      <w:r w:rsidR="00726FBD" w:rsidRPr="00F94DF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путем вывешивания афиш и объявлений на информационных досках, расположенных в непосредственной близости к проектируемому объекту, а также на специальных стендах на самом объекте; в наиболее посещаемых местах (общественные </w:t>
      </w:r>
      <w:r w:rsidR="00952EAE" w:rsidRPr="00F94DF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и </w:t>
      </w:r>
      <w:r w:rsidRPr="00F94DF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иные наиболее посещаемые места), в холлах объектов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образования, здравоохранения, культуры, </w:t>
      </w:r>
      <w:r w:rsidRPr="00F94DF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расположенных по соседству с проектируемой территорией или на ней, на площадке проведения общественных обсуждений (в зоне входной группы, на специальных информационных стендах);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 в социальных сетях;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 на собраниях граждан.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2.4. Формы общественного участия направлены на наиболее полное включение заинтересованных сторон в проектирование изменений на территории поселения, на достижение согласия по целям и планам реализации проектов в сфере благоустройства территории поселения.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2.5. Открытое обсуждение проектов по благоустройству организуется на этапе формулирования задач проекта и по итогам каждого из этапов проектирования.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2.6. Механизмы общественного участия: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 обсуждение проектов по благоустройству в интерактивном формате с применением современных групповых методов работы;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 анкетирование, опросы, интервьюирование, картирование, проведение фокус-групп, работа с отдельными группами жителей поселения, организация проектных семинаров, проведение дизайн-игр с участием взрослых и детей, проведение оценки эксплуатации территории;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 осуществление общественного контроля за реализацией проектов.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По итогам встреч, совещаний и иных мероприятий формируется отчет об их проведении.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2.7. Реализация проектов по благоустройству осуществляется с учетом интересов лиц, осуществляющих предпринимательскую деятельность.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Участие лиц, осуществляющих предпринимательскую деятельность, в реализации проектов по благоустройству может заключаться: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 в оказании услуг посетителям общественных пространств;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 в приведении в соответствие с требованиями настоящих Правил фасадов, в том числе размещенных на них вывесок, объектов, принадлежащих лицам, осуществляющим предпринимательскую деятельность;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 в строительстве, реконструкции, реставрации объектов недвижимости;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 в производстве и размещении элементов благоустройства;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 в комплексном благоустройстве отдельных территорий, прилегающих к территориям, благоустраиваемым за счет средств бюджета поселения;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lastRenderedPageBreak/>
        <w:t>- в организации мероприятий, обеспечивающих приток посетителей на создаваемые общественные пространства;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 в организации уборки благоустроенных территорий, предоставлении средств для подготовки проектов;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 в иных формах.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2.8. При реализации проектов благоустройства территории поселения может обеспечиваться: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а) функциональное разнообразие благоустраиваемой территории - насыщенность территории разнообразными социальными и коммерческими сервисами;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б) взаимосвязь пространств поселения, доступность объектов инфраструктуры для детей и маломобильных групп населения, в том числе за счет ликвидации необоснованных барьеров и препятствий;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в) создание комфортных пешеходных и велосипедных коммуникаций среды, в том числе путем создания в поселении условий для безопасных и удобных пешеходных и велосипедных прогулок, включая маломобильные группы населения, при различных погодных условиях, обеспечив при этом транзитную, коммуникационную, рекреационную и потребительскую функции территории на протяжении пешеходного маршрута;</w:t>
      </w:r>
    </w:p>
    <w:p w:rsidR="00B0572A" w:rsidRPr="00F94DFE" w:rsidRDefault="007326B1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bCs/>
          <w:sz w:val="26"/>
          <w:szCs w:val="26"/>
        </w:rPr>
        <w:t>г</w:t>
      </w:r>
      <w:r w:rsidR="00B0572A" w:rsidRPr="00F94DFE">
        <w:rPr>
          <w:rFonts w:ascii="Times New Roman" w:eastAsia="Times New Roman" w:hAnsi="Times New Roman" w:cs="Times New Roman"/>
          <w:bCs/>
          <w:sz w:val="26"/>
          <w:szCs w:val="26"/>
        </w:rPr>
        <w:t>)</w:t>
      </w:r>
      <w:r w:rsidR="00B0572A" w:rsidRPr="00F94DFE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 xml:space="preserve"> </w:t>
      </w:r>
      <w:r w:rsidR="00B0572A" w:rsidRPr="00F94DF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шаговая доступность к объектам детской игровой и спортивной инфраструктуры для детей и подростков, в том числе относящихся к маломобильным группам населения;</w:t>
      </w:r>
    </w:p>
    <w:p w:rsidR="00B0572A" w:rsidRPr="00F94DFE" w:rsidRDefault="007326B1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д</w:t>
      </w:r>
      <w:r w:rsidR="00B0572A" w:rsidRPr="00F94DF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) защита окружающей среды, общественных и дворовых территорий, пешеходных и велосипедных маршрутов населенного пункта, в том числе с помощью озеленения и использования эффективных архитектурно-планировочных приемов;</w:t>
      </w:r>
    </w:p>
    <w:p w:rsidR="00B0572A" w:rsidRPr="00F94DFE" w:rsidRDefault="007326B1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е</w:t>
      </w:r>
      <w:r w:rsidR="00B0572A" w:rsidRPr="00F94DF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) безопасность и порядок, в том числе путем организации системы освещения и видеонаблюдения.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Реализация комплексных проектов благоустройства территории поселения может осуществляться с привлечением внебюджетных источников финансирования, в том числе с использованием механизмов государственно-частного партнерства.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2.9. При проектировании объектов благоустройства обеспечивается доступность общественной среды для маломобильных групп населения.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соответствии с проектной документацией при строительстве, реконструкции объектов.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маломобильные группы населения,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конструкций, в том числе средств размещения информации, рекламы и вывесок, размещаемых на внешних поверхностях зданий, строений, сооружений.</w:t>
      </w:r>
    </w:p>
    <w:p w:rsidR="00B0572A" w:rsidRPr="00F94DFE" w:rsidRDefault="00B0572A" w:rsidP="00B057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B0572A" w:rsidRPr="00F94DFE" w:rsidRDefault="00B0572A" w:rsidP="003C543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5" w:name="_Hlk11160493"/>
      <w:r w:rsidRPr="00F94DF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Глава 3. Порядок определения границ прилегающих территорий для целей благоустройства в поселении. Общие требования по закреплению и содержанию прилегающих территорий</w:t>
      </w:r>
    </w:p>
    <w:p w:rsidR="00B0572A" w:rsidRPr="00F94DFE" w:rsidRDefault="00B0572A" w:rsidP="00B057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3.1. Настоящими Правилами определяются следующие способы установления границ прилегающей территории: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6" w:name="sub_56"/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1) для отдельно стоящих нестационарных объектов, расположенных: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на территориях жилых зон - </w:t>
      </w:r>
      <w:r w:rsidRPr="00F94DF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3 метра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периметру от фактических границ этих объектов, за исключением земельного участка, входящего в состав общего имущества собственников помещений в многоквартирных домах;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на территории общего пользования - </w:t>
      </w:r>
      <w:r w:rsidRPr="00F94DF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3 метра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периметру от фактических границ этих объектов; 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на территориях производственных зон - </w:t>
      </w:r>
      <w:r w:rsidRPr="00F94DF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4 метра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периметру от фактических границ этих объектов;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на остановочных площадках общественного транспорта - </w:t>
      </w:r>
      <w:r w:rsidRPr="00F94DF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4 метра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периметру от фактических границ этих объектов. При этом запрещается смет мусора на проезжую часть дороги;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на прочих территориях - </w:t>
      </w:r>
      <w:r w:rsidRPr="00F94DF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5 метров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периметру от фактических границ этих объектов;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2) для сгруппированных на одной территории двух и более нестационарных объектов - </w:t>
      </w:r>
      <w:r w:rsidRPr="00F94DF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5 метров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периметру от фактических границ этих объектов;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3) для территорий розничных мини-рынков, рынков, ярмарок, не имеющих ограждающих устройств, - </w:t>
      </w:r>
      <w:r w:rsidRPr="00F94DF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10 метров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периметру от границ земельного участка, а при наличии ограждения - </w:t>
      </w:r>
      <w:r w:rsidRPr="00F94DF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10 метров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ограждения по периметру;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4) для индивидуальных жилых домов, не имеющих ограждающих устройств, - </w:t>
      </w:r>
      <w:r w:rsidRPr="00F94DF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5 метров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периметру от фактических границ индивидуальных жилых домов, а при наличии ограждения - </w:t>
      </w:r>
      <w:r w:rsidRPr="00F94DF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5 метров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ограждения по периметру;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5) для многоквартирных домов (за исключением многоквартирных домов, земельные участки под которыми не образованы или образованы по границам таких домов) - </w:t>
      </w:r>
      <w:r w:rsidRPr="00F94DF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10 метров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периметру от границ земельных участков, на которых расположены многоквартирные дома;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6) для нежилых зданий, не имеющих ограждающих устройств, - </w:t>
      </w:r>
      <w:r w:rsidRPr="00F94DF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10 метров 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по периметру от фактических границ нежилых зданий;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7) для нежилых зданий (комплекса зданий), имеющих ограждение, - </w:t>
      </w:r>
      <w:r w:rsidRPr="00F94DF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10 метров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ограждения по периметру;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8) для автостоянок, не имеющих ограждающих устройств, - </w:t>
      </w:r>
      <w:r w:rsidRPr="00F94DF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10 метров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периметру от границ земельного участка, а при наличии ограждения - 10 метров от ограждения по периметру;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9) для промышленных предприятий - </w:t>
      </w:r>
      <w:r w:rsidRPr="00F94DF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10 метров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ограждения по периметру; 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10) для строительных площадок - </w:t>
      </w:r>
      <w:r w:rsidRPr="00F94DF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10 метров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ограждения по периметру;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11) для гаражно-строительных кооперативов, садоводческих и огороднических некоммерческих товариществ - </w:t>
      </w:r>
      <w:r w:rsidRPr="00F94DF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10 метров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периметру от границ земельного участка;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12) для автозаправочных станций, автогазозаправочных станций - </w:t>
      </w:r>
      <w:r w:rsidRPr="00F94DF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10 метров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периметру от границ земельного участка, и подъезды к объектам;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13) для территорий, прилегающих к рекламным конструкциям, - </w:t>
      </w:r>
      <w:r w:rsidRPr="00F94DF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2 метра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периметру от границ основания рекламной конструкции;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14) для общеобразовательных организаций - </w:t>
      </w:r>
      <w:r w:rsidRPr="00F94DF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5 метров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ограждения по периметру;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15) для дошкольных образовательных организаций - </w:t>
      </w:r>
      <w:r w:rsidRPr="00F94DF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5 метров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ограждения по периметру.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3.</w:t>
      </w:r>
      <w:r w:rsidR="009A762E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. Определенные согласно пунктам 3.</w:t>
      </w:r>
      <w:r w:rsidR="009A762E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настоящих Правил территории могут включать в себя тротуары, переулки, проезды, проулки, зеленые насаждения, другие территории.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совпадения (наложения) границ территорий, прилегающих к зданиям, строениям, сооружениям, земельным участкам, границы прилегающих территорий устанавливаются на равном удалении от указанных объектов.</w:t>
      </w:r>
    </w:p>
    <w:bookmarkEnd w:id="6"/>
    <w:p w:rsidR="00B0572A" w:rsidRPr="00F94DFE" w:rsidRDefault="00B0572A" w:rsidP="00B05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03F0A" w:rsidRPr="00F94DFE" w:rsidRDefault="00B0572A" w:rsidP="003C54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Глава 4. Общие требования к организации уборки </w:t>
      </w:r>
    </w:p>
    <w:p w:rsidR="00B0572A" w:rsidRPr="00F94DFE" w:rsidRDefault="00B0572A" w:rsidP="003C54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территории поселения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4.1. Благоустройство территорий, не закрепленных за собственником или иным законным владельцем здания, строения, сооружения, земельного участка, нестационарным объектом либо уполномоченным им лицом, осуществляется уполномоченным органом в соответствии с установленными полномочиями и в пределах средств, предусмотренных на эти цели в бюджете поселения.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4.2. Работы по благоустройству и содержанию прилегающих территорий в порядке, определенном настоящими Правилами, заключенными соглашениями, на прилегающих к зданиям, строениям, сооружениям, земельным участкам, нестационарным объектам, находящимся в собственности, аренде, ином праве пользования, владения физических, юридических лиц и индивидуальных предпринимателей, территориях осуществляют соответствующие физические, юридические лица, индивидуальные предприниматели, лица, ответственные за эксплуатацию зданий, строений, сооружений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:rsidR="00B0572A" w:rsidRPr="00F94DFE" w:rsidRDefault="00AC0190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4.3</w:t>
      </w:r>
      <w:r w:rsidR="00B0572A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.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договорами.</w:t>
      </w:r>
    </w:p>
    <w:p w:rsidR="00B0572A" w:rsidRPr="00F94DFE" w:rsidRDefault="00AC0190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4.4</w:t>
      </w:r>
      <w:r w:rsidR="00B0572A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. Содержание временных дорожных знаков, установленных на территории объектов строительства, реконструкции и ремонта, осуществляется силами организаций, производящих указанные работы.</w:t>
      </w:r>
    </w:p>
    <w:p w:rsidR="000B1729" w:rsidRPr="00F94DFE" w:rsidRDefault="00AC0190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4.5</w:t>
      </w:r>
      <w:r w:rsidR="00B0572A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Уборка территории поселения производится в </w:t>
      </w:r>
      <w:r w:rsidR="00ED4F69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дневные</w:t>
      </w:r>
      <w:r w:rsidR="00B0572A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часы</w:t>
      </w:r>
      <w:r w:rsidR="00ED4F69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B0572A" w:rsidRPr="00F94DFE" w:rsidRDefault="00AC0190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4.6</w:t>
      </w:r>
      <w:r w:rsidR="00B0572A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. Уборку и содержание проезжей части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дорог по всей её ширине, проездов</w:t>
      </w:r>
      <w:r w:rsidR="00B0572A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производят подрядчики на основании муниципального контракта на производство данных работ или организации, отвечающие за содержание данных объектов. При выполнении данных работ запрещается перемещение мусора на проезжую часть.</w:t>
      </w:r>
    </w:p>
    <w:p w:rsidR="00B0572A" w:rsidRPr="00F94DFE" w:rsidRDefault="00AC0190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4.7</w:t>
      </w:r>
      <w:r w:rsidR="00B0572A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. Уборка остановочных павильонов общественного транспорта и прилегающих к ним территорий осуществляется их владельцами (балансодержателями).</w:t>
      </w:r>
    </w:p>
    <w:p w:rsidR="00B0572A" w:rsidRPr="00F94DFE" w:rsidRDefault="00AC0190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4.8</w:t>
      </w:r>
      <w:r w:rsidR="00B0572A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. 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Уборка объектов благоустройства осуществляется механизированным способом в случае: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- наличия бордюрных пандусов или местных понижений бортового камня в местах съезда и выезда уборочных машин на тротуар;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- ширины убираемых объектов благоустройства - 1,5 и более метров;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- протяженности убираемых объектов более 3 погонных метров;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 отсутствия препятствий движению уборочной техники (зеленые насаждения, цветочные клумбы, мачты освещения, информационные конструкции и другие элементы, препятствующие движению уборочной техники);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наличии обстоятельств, исключающих механизированный способ уборки территорий, или обстоятельств, делающих такую уборку нерациональной (трудозатратной), уборку такой территории допускается осуществлять ручным способом.</w:t>
      </w:r>
    </w:p>
    <w:p w:rsidR="00AC0190" w:rsidRPr="00F94DFE" w:rsidRDefault="00AC0190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4.9</w:t>
      </w:r>
      <w:r w:rsidR="00B0572A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. Вывоз скола асфальта при проведении дорожно-ремонтных работ производится организациями, проводящими работы: с улиц поселения - незамедлительно (в ходе работ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8C3212" w:rsidRPr="00F94DFE" w:rsidRDefault="00AC0190" w:rsidP="00055D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sz w:val="26"/>
          <w:szCs w:val="26"/>
        </w:rPr>
        <w:t>4.10</w:t>
      </w:r>
      <w:r w:rsidR="00B0572A" w:rsidRPr="00F94DF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C3212" w:rsidRPr="00F94DFE">
        <w:rPr>
          <w:rFonts w:ascii="Times New Roman" w:eastAsia="Times New Roman" w:hAnsi="Times New Roman" w:cs="Times New Roman"/>
          <w:bCs/>
          <w:sz w:val="26"/>
          <w:szCs w:val="26"/>
        </w:rPr>
        <w:t xml:space="preserve">Уборка и очистка территорий, отведенных для размещения и эксплуатации линий электропередач и связи, газовых, водопроводных сетей, осуществляются силами и средствами организаций, эксплуатирующих указанные линии и сети. В случае, если указанные в данном пункте линии или сети являются бесхозяйными, уборку и очистку территорий должна осуществлять организация, с которой заключен договор об обеспечении и эксплуатации бесхозяйного имущества. </w:t>
      </w:r>
    </w:p>
    <w:p w:rsidR="00B0572A" w:rsidRPr="00F94DFE" w:rsidRDefault="00D2348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4.11</w:t>
      </w:r>
      <w:r w:rsidR="00B0572A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bookmarkStart w:id="7" w:name="_Hlk8137221"/>
      <w:r w:rsidR="00B0572A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Собственники </w:t>
      </w:r>
      <w:bookmarkStart w:id="8" w:name="_Hlk22210955"/>
      <w:r w:rsidR="00B0572A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(или) иные законные владельцы зданий, строений, сооружений, земельных участков, нестационарных объектов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8"/>
      <w:r w:rsidR="00B0572A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обязаны в соответствии с настоящими Правилами, заключенными соглашениями: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1) очищать прилегающие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  <w:bookmarkStart w:id="9" w:name="_Hlk14965574"/>
    </w:p>
    <w:bookmarkEnd w:id="9"/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2)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3) обрабатывать прилегающие территории противогололедными реагентами;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4) осуществлять покос травы и обрезку поросли.</w:t>
      </w:r>
      <w:r w:rsidR="00B11580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Высота травы не должна превышать 15 сантиметров от поверхности земли;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5) устанавливать, ремонтировать, окрашивать урны, а также очищать урны по мере их заполнения</w:t>
      </w:r>
      <w:r w:rsidR="00D0652F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bookmarkEnd w:id="7"/>
    <w:p w:rsidR="00B0572A" w:rsidRPr="00F94DFE" w:rsidRDefault="00D2348A" w:rsidP="00B0572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4.12</w:t>
      </w:r>
      <w:r w:rsidR="00B0572A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. Запрещается: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- вывозить и выгружать бытовой, строительный мусор и грунт,</w:t>
      </w:r>
      <w:r w:rsidR="004067DE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спил деревьев,</w:t>
      </w:r>
      <w:r w:rsidR="00F96FE8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45A7F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навоз,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промышленные отходы и сточные воды из выгребных ям в места, не отведенные для этой цели Администрацией поселения и не согласованные с органами санитарно-эпидемиологического надзора и органом по охране окружающей среды;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- сорить на улицах, площадях и в других общественных местах, выставлять тару с мусором и пищевыми отходами на улицы;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- сбрасывать в водоемы бытовые, производственные отходы и загрязнять воду и прилегающую к водоему территорию;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- сметать мусор на проезжую часть улиц;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производить расклейку афиш, объявлений на фасадах зданий, столбах, д</w:t>
      </w:r>
      <w:r w:rsidR="00AC0190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еревьях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других объектах внешнего благоустройства, не предназначенных для этой цели;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- складировать около торговых точек тару, запасы товаров;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- ограждать строительные площадки с уменьшением пешеходных дорожек (тротуаров);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 повреждать или вырубать зеленые насаждения на землях или земельных участках, находящихся в муниципальной собственности;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- захламлять придомовые, дворовые территории общего пользования металлическим ломом, строительным, бытовым мусором и другими материалами;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- размещать транспортные средства на газоне или иной озеленённой или рекреационной территории;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- складировать и выбрасывать отходы содержания животных и птиц на улицу, проезжую часть, возле дворов, за исключением специально отведенных для этих целей мест;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- выпас сельскохозяйственных животных и птиц на территориях общего пользования поселения, в границах полосы отвода автомобильной дороги, а также оставление их без присмотра или без привязи при осуществлении прогона и выпаса;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- выгул домашних животных вне мест, установленных уполномоченным органом для выгула животных;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- 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- складировать строительные материалы, мусор на территории общего пользования;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- уничтожать или повреждать специальные знаки, надписи, содержащие информацию, необходимую для эксплуатации инженерных сооружений;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- загрязнять территории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укрытия).</w:t>
      </w:r>
    </w:p>
    <w:p w:rsidR="00B0572A" w:rsidRPr="00F94DFE" w:rsidRDefault="00D2348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4.13</w:t>
      </w:r>
      <w:r w:rsidR="00B0572A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. Газон формируется вне проезжей части путем создания и поддержания естественного или искусственного травяного покрова в состоянии, соответствующем требованиям настоящих Правил.</w:t>
      </w:r>
    </w:p>
    <w:p w:rsidR="00B0572A" w:rsidRPr="00F94DFE" w:rsidRDefault="00D2348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4.14</w:t>
      </w:r>
      <w:r w:rsidR="00B0572A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. Складирование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случаях, неурегулированных Земельным кодексом Российской Федерации, допускается складирование собственниками и (или) иными законными владельцами зданий, строений, сооружений, нестационарных объектов, земельных участков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при условии соблюдения следующих требований настоящих Правил: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- укрытие песка, щебня, других сыпучих материалов нетканым материалом, брезентом во избежание воздействия атмосферных осадков, ветра и последующего перемешивания с почвой, распространения за пределы места складирования;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- складирование строительных материалов, техники способом, исключающим возможность их падения, опрокидывания, разваливания;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- складирование строительных материалов, техники не должно создавать препятствия для движения пешеходов, транспортных средств и других угроз безопасности дорожного движения;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 складирование строительных материалов, техники не должно не нарушать требования противопожарной безопасности;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- складирование строительных материалов, техники запрещено на территориях, непосредственно занятых линейными объектами связи, газоснабжения, водоснабжения, теплоснабжения, электроснабжения.</w:t>
      </w:r>
    </w:p>
    <w:p w:rsidR="00B0572A" w:rsidRPr="00F94DFE" w:rsidRDefault="00D2348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4.15</w:t>
      </w:r>
      <w:r w:rsidR="00B0572A" w:rsidRPr="00F94DF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 В населенных пунктах поселения без централизованной системы водоотведения накопление жидких бытовых отходов (далее - ЖБО) должно осуществляться в подземных водонепроницаемых сооружениях как отдельных, так и в составе дворовых уборных.</w:t>
      </w:r>
    </w:p>
    <w:p w:rsidR="00B0572A" w:rsidRPr="00F94DFE" w:rsidRDefault="00D2348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4.16</w:t>
      </w:r>
      <w:r w:rsidR="00B0572A" w:rsidRPr="00F94DF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 Расстояние от выгребов и дворовых уборных с помойницами до жилых домов, зданий и игровых, прогулочных и спортивных площадок организаций воспитания и обучения, отдыха и оздоровления детей и молодежи 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:rsidR="00B0572A" w:rsidRPr="00F94DFE" w:rsidRDefault="00B57858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4.</w:t>
      </w:r>
      <w:r w:rsidR="00055D67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17</w:t>
      </w:r>
      <w:r w:rsidR="00B0572A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F96FE8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0572A" w:rsidRPr="00F94DF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Организация сбора, транспортирования, обработки, утилизации, обезвреживания и размещения сельскохозяйственных отходов осуществляется в соответствии с ветеринарным и санитарно-эпидемиологическим законодательством Российской Федерации.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Сельскохозяйственными отходами являются отходы растениеводства (включая деятельность по подготовке продукции к сбыту), отходы животноводства (включая деятельность по содержанию животных), отходы при прочих работах и услугах в сельском хозяйстве.</w:t>
      </w:r>
    </w:p>
    <w:p w:rsidR="00B0572A" w:rsidRPr="00F94DFE" w:rsidRDefault="00B57858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4.</w:t>
      </w:r>
      <w:r w:rsidR="00055D67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18</w:t>
      </w:r>
      <w:r w:rsidR="00B0572A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. Выгул домашних животных на территории поселения допускается при условии обеспечения безопасности граждан, животных, сохранности имущества физических и юридических лиц.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При выгуле домашнего животного необходимо соблюдать следующие требования: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на детских и спортивных площадках;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2) обеспечивать уборку продуктов жизнедеятельности животного в местах и на территориях общего пользования;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30EA3" w:rsidRPr="00F94DFE" w:rsidRDefault="00B0572A" w:rsidP="00330E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Глава 5. Особенности организации уборки территории</w:t>
      </w:r>
    </w:p>
    <w:p w:rsidR="00B0572A" w:rsidRPr="00F94DFE" w:rsidRDefault="00330EA3" w:rsidP="00330E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поселения </w:t>
      </w:r>
      <w:r w:rsidR="00B0572A" w:rsidRPr="00F94DF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 зимний период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5.1. Зимняя уборка проезжей части осуществляется в соответствии с настоящими Правилами и разрабатываемыми на их основе нормативно-техническими документами уполномоченного органа, определяющими технологию работ и технические средства.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5.2. Период зимней уборки устанавливается </w:t>
      </w:r>
      <w:r w:rsidRPr="00F94DF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с 1 ноября по 15 апреля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. В случае резкого изменения погодных условий (снег, мороз) сроки начала и окончания зимней уборки корректируются уполномоченным органом.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Зимняя уборка предусматривает очистку территории поселения от мусора и иных отходов производства и потребления, от снега и наледи, предупреждение образования и ликвидацию зимней скользкости.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5.3. Мероприятия по подготовке уборочной техники к работе в зимний период проводятся владельцами техники в срок </w:t>
      </w:r>
      <w:r w:rsidRPr="00F94DF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до 1 октября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текущего года, к этому же сроку эксплуатирующими организациями должны быть завершены работы по подготовке мест для приёма снега.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5.4. Организации, отвечающие за уборку территории поселения (эксплуатационные и подрядные организации), в срок </w:t>
      </w:r>
      <w:r w:rsidRPr="00F94DF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до 1 октября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должны обеспечить завоз, заготовку и складирование необходимого количества противогололёдных материалов.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5.5. В зимний период дорожки и малые архитектурные формы, а также пространство перед ними и с боков, подходы к ним должны быть очищены от снега и наледи.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5.6.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В зависимости от ширины улицы и характера движения на ней валы собранного снега допускается укладывать либо по обеим сторонам проезжей части, либо с одной стороны проезжей части вдоль тротуара, оставляя необходимые проходы и проезды.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После прохождения снегоуборочной техники осуществляется уборка прибордюрных лотков, расчистка въездов, проездов и пешеходных переходов с обеих сторон.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5.7. В процессе уборки запрещается: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1) выдвигать или перемещать на проезжую часть снег, счищаемый с дворовых территорий, территорий организаций, строительных площадок, торговых объектов;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2) применять техническую соль и жидкий хлористый кальций в качестве противогололёдного реагента на тротуарах, посадочных площадках остановочных павильонов общественного транспорта, в парках, скверах, дворах и прочих пешеходных и озеленённых зонах.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5.8. </w:t>
      </w:r>
      <w:bookmarkStart w:id="10" w:name="6"/>
      <w:bookmarkEnd w:id="10"/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Прилегающие территории, тротуары, проезды должны быть очищены от снега и наледи (гололеда). 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Уборку и вывоз снега и льда с общественных территорий поселения следует производить, в первую очередь, с магистральных улиц, маршрутов наземного общественного транспорта, мостов, плотин и путепроводов.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Посыпку пешеходных и транспортных коммуникаций антигололедными средствами следует начинать немедленно с начала снегопада или появления гололеда.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При гололеде, в первую очередь, посыпаются спуски, подъемы, лестницы, перекрестки, места остановок общественного транспорта, пешеходные переходы.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5.9. Снег, собираемый во дворах, на внутриквартальных проездах и с учетом местных условий на отдельных улицах,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пешеходов. 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Складирование снега на внутридворовых территориях должно предусматривать отвод талых вод.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sz w:val="26"/>
          <w:szCs w:val="26"/>
        </w:rPr>
        <w:lastRenderedPageBreak/>
        <w:t>5.1</w:t>
      </w:r>
      <w:r w:rsidR="00055D67" w:rsidRPr="00F94DFE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F94DFE">
        <w:rPr>
          <w:rFonts w:ascii="Times New Roman" w:eastAsia="Times New Roman" w:hAnsi="Times New Roman" w:cs="Times New Roman"/>
          <w:sz w:val="26"/>
          <w:szCs w:val="26"/>
        </w:rPr>
        <w:t>. Очистка крыш зданий, строений, сооружений, нестационарных объектов от снега, наледи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 должен производиться на внутренние дворовые территории. Очистка от снега крыш и удаление сосулек производятся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 Сброшенные с кровель снег, наледь и сосульки должны вывозиться собственником или иным законным владельцем здания, строения, сооружения либо уполномоченным им лицом, лицом, ответственным за эксплуатацию здания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sz w:val="26"/>
          <w:szCs w:val="26"/>
        </w:rPr>
        <w:t>Запрещается сбрасывать снег, наледь, сосульки и мусор в воронки водосточных труб.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sz w:val="26"/>
          <w:szCs w:val="26"/>
        </w:rPr>
        <w:t>При сбрасывании снега, наледи, сосулек с крыш должны быть приняты меры, обеспечивающие полную сохранность деревьев, кустарников, воздушных линий уличного электрического освещения, растяжек, рекламных конструкций, светофорных объектов, дорожных знаков, линий связи.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sz w:val="26"/>
          <w:szCs w:val="26"/>
        </w:rPr>
        <w:t>5.1</w:t>
      </w:r>
      <w:r w:rsidR="00055D67" w:rsidRPr="00F94DFE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F94DF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F94DFE">
        <w:rPr>
          <w:rFonts w:ascii="Times New Roman" w:eastAsia="Times New Roman" w:hAnsi="Times New Roman" w:cs="Times New Roman"/>
          <w:bCs/>
          <w:sz w:val="26"/>
          <w:szCs w:val="26"/>
        </w:rPr>
        <w:t>Складирование собранного снега допускается осуществлять на специально отведенные площадки</w:t>
      </w:r>
      <w:r w:rsidR="00A26152" w:rsidRPr="00F94DFE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F94DFE">
        <w:rPr>
          <w:rFonts w:ascii="Times New Roman" w:eastAsia="Times New Roman" w:hAnsi="Times New Roman" w:cs="Times New Roman"/>
          <w:bCs/>
          <w:sz w:val="26"/>
          <w:szCs w:val="26"/>
        </w:rPr>
        <w:t xml:space="preserve"> Адреса и границы площадок, предназначенных для складирования снега, определяет Администрация поселения.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Не допускается сбрасывать пульпу, снег в водные объекты.</w:t>
      </w:r>
    </w:p>
    <w:p w:rsidR="00B0572A" w:rsidRPr="00F94DFE" w:rsidRDefault="00B0572A" w:rsidP="00B0572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11" w:name="7"/>
      <w:bookmarkEnd w:id="11"/>
    </w:p>
    <w:p w:rsidR="00B0572A" w:rsidRPr="00F94DFE" w:rsidRDefault="00B0572A" w:rsidP="00330E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Глава 6. Особенности организации уборки территории поселения </w:t>
      </w:r>
      <w:r w:rsidRPr="00F94DF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br/>
        <w:t>в летний период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6.1. Период летней уборки устанавливается </w:t>
      </w:r>
      <w:r w:rsidRPr="00F94DF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с 16 апреля по 31 октября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В случае резкого изменения погодных условий по решению уполномоченного органа сроки проведения летней уборки могут изменяться. </w:t>
      </w:r>
      <w:r w:rsidRPr="00F94DFE">
        <w:rPr>
          <w:rFonts w:ascii="Times New Roman" w:eastAsia="Times New Roman" w:hAnsi="Times New Roman" w:cs="Times New Roman"/>
          <w:sz w:val="26"/>
          <w:szCs w:val="26"/>
        </w:rPr>
        <w:t xml:space="preserve">Мероприятия по подготовке уборочной техники к работе в летний период проводятся </w:t>
      </w:r>
      <w:r w:rsidRPr="00F94DFE">
        <w:rPr>
          <w:rFonts w:ascii="Times New Roman" w:eastAsia="Times New Roman" w:hAnsi="Times New Roman" w:cs="Times New Roman"/>
          <w:iCs/>
          <w:sz w:val="26"/>
          <w:szCs w:val="26"/>
        </w:rPr>
        <w:t>до 1 апреля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Летняя уборка территории поселения предусматривает очистку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кустарников, покос травы при превышении растительностью 15 сантиметров от поверхности земли, обрезку поросли, а также установку, ремонт, окраску урн и их очистку по мере заполнения</w:t>
      </w:r>
      <w:r w:rsidR="00A26152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6.</w:t>
      </w:r>
      <w:r w:rsidR="00A26152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. В период листопада сгребание и вывоз опавшей листвы на газонах производятся вдоль элементов улично-дорожной сети и на дворовых территориях. Сгребание листвы к комлевой части деревьев и кустарников запрещается.</w:t>
      </w:r>
      <w:bookmarkStart w:id="12" w:name="8"/>
      <w:bookmarkEnd w:id="12"/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6.</w:t>
      </w:r>
      <w:r w:rsidR="00A26152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Проезжая часть должна быть полностью очищена от всякого вида загрязнений. 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F94DF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  <w:r w:rsidR="00A26152" w:rsidRPr="00F94DF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4</w:t>
      </w:r>
      <w:r w:rsidRPr="00F94DF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  <w:r w:rsidR="00670CED" w:rsidRPr="00F94DF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F94DF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Сжигание листьев деревьев, кустарников на территории населенных пунктов поселения запрещено.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Собранные листья деревьев, кустарников подлежат вывозу на объекты размещения, обезвреживания или утилизации отходов.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lastRenderedPageBreak/>
        <w:t>6.</w:t>
      </w:r>
      <w:r w:rsidR="00A26152" w:rsidRPr="00F94DF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5</w:t>
      </w:r>
      <w:r w:rsidRPr="00F94DF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Владельцы земельных участков обязаны: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а) не допускать выжигание сухой растительности, соблюдать требования экологических, санитарно-гигиенических, противопожарных правил и нормативов;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б)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в) регулярно проводить противопожарные мероприятия, обеспечивать наличие первичных средств пожаротушения и охрану земельных участков от поджога.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03F0A" w:rsidRPr="00F94DFE" w:rsidRDefault="00B0572A" w:rsidP="00503F0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13" w:name="10"/>
      <w:bookmarkEnd w:id="13"/>
      <w:r w:rsidRPr="00F94DF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Глава 7. Обеспечение надлежащего содержания</w:t>
      </w:r>
    </w:p>
    <w:p w:rsidR="00B0572A" w:rsidRPr="00F94DFE" w:rsidRDefault="00B0572A" w:rsidP="00503F0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объектов благоустройства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7.1. Собственники и (или) иные законные владельцы зданий, строений, сооружений либо уполномоченные лица обязаны содержать их фасады в чистоте и порядке, отвечающим требованиям сводов правил, национальных стандартов, отраслевых норм и настоящих Правил.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Окрашенные поверхности фасадов зданий, строений, сооружений должны быть ровными, без пятен и поврежденных мест.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Собственники и (или) иные законные владельцы нежилых зданий, строений, сооружений либо уполномоченные лица обязаны </w:t>
      </w:r>
      <w:r w:rsidRPr="00F94DF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1 раз в неделю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очищать фасады нежилых зданий, строений, сооружений от нанесенных непосредственно на фасаде или на любом материале (бумага, картон, ткань, холст и т.д.) надписей, рисунков, изображений, объявлений, не содержащих сведений рекламного характера.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Расклейка газет, афиш, плакатов, различного рода объявлений и рекламы разрешается на специально установленных стендах.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7.2. Входные группы зданий жилого и общественного назначения (участки входов в здания) оборудуются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маломобильных групп населения (пандусами, перилами и другими устройствами с учетом особенностей и потребностей маломобильных групп населения).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7.3. На зданиях, расположенных вдоль магистральных улиц населенных пунктов поселения, антенны, дымоходы, наружные кондиционеры размещаются со стороны дворовых фасадов.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7.4. На зданиях и сооружениях на территории поселения размещаются с сохранением отделки фасада следующие домовые знаки: указатель наименования улицы, площади, проспекта, проезда, переулка, указатель номера дома, строения и корпуса (при наличии), указатель номера подъезда и квартир (при наличии), указатель 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пожарного гидранта, указатель грунтовых геодезических знаков, указатель камер магистрали и колодцев водопроводной сети, указатель городской канализации, указатель подземного газопровода. 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Состав домовых знаков на конкретном здании, сооружении определяется с учетом функционального назначения и местоположения зданий, сооружений относительно улично-дорожной сети.  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Домовые знаки на зданиях, сооружениях должны содержаться в исправном состоянии.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7.5. Жилые дома, здания, сооружения, подлежащие адресации, должны быть оборудованы указателями с наименованиями улиц и номерами домов (далее – аншлаги). 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Высота домового указателя должна быть </w:t>
      </w:r>
      <w:r w:rsidRPr="00F94DF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300 мм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. Ширина таблички зависит от количества букв в названии улицы.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Табличка выполняется </w:t>
      </w:r>
      <w:r w:rsidRPr="00F94DF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в белом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цвете. По периметру таблички располагается </w:t>
      </w:r>
      <w:r w:rsidRPr="00F94DF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черная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рамка шириной </w:t>
      </w:r>
      <w:r w:rsidRPr="00F94DF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10 мм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Название улиц и номера домов выполняются </w:t>
      </w:r>
      <w:r w:rsidRPr="00F94DF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в черном цвете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Шрифт названия улиц на русском языке, высота заглавных букв – </w:t>
      </w:r>
      <w:r w:rsidRPr="00F94DF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90 мм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Высота шрифта номера дома – </w:t>
      </w:r>
      <w:r w:rsidRPr="00F94DF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140 мм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7.6. Размер шрифта наименований улиц применяется всегда одинаковый, не зависит от длины названия улицы.  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Адресные аншлаги могут иметь подсветку. 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Приоритетным расположением конструкции является размещение с правой стороны фасада. Для зданий с длиной фасада свыше </w:t>
      </w:r>
      <w:r w:rsidRPr="00F94DF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25 метров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может быть размещен дополнительный домовой указатель с левой стороны фасада. 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7.7. 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7.8. Для организаций, имеющих несколько строений (независимо от количества выходящих на улицу фасадов), указанные аншлаги устанавливаются </w:t>
      </w:r>
      <w:bookmarkStart w:id="14" w:name="_Hlk14967170"/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на каждом строении.</w:t>
      </w:r>
    </w:p>
    <w:bookmarkEnd w:id="14"/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7.9. Аншлаги устанавливаются на высоте </w:t>
      </w:r>
      <w:r w:rsidRPr="00F94DF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от 2,5 до 5,0 м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уровня земли на расстоянии </w:t>
      </w:r>
      <w:r w:rsidRPr="00F94DF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не более 1 м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угла здания.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7.10. Содержание фасадов объектов включает: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-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- обеспечение наличия и содержания в исправном состоянии водостоков, водосточных труб и сливов;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- герметизацию, заделку и расшивку швов, трещин и выбоин;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- восстановление, ремонт и своевременную очистку входных групп, отмосток, приямков цокольных окон и входов в подвалы;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- 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- очистку поверхностей фасадов, в том числе элементов фасадов, в зависимости от их состояния и условий эксплуатации;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- поддержание в чистоте и исправном состоянии, расположенных на фасадах аншлагов, памятных досок;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 очистку от надписей, рисунков, объявлений, плакатов и иной информационно - печатной продукции, а также нанесённых граффити.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7.11.</w:t>
      </w:r>
      <w:r w:rsidR="00503F0A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В целях обеспечения надлежащего состояния фасадов, сохранения архитектурно - художественного облика зданий (сооружений, строений) запрещается: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- уничтожение, порча, искажение архитектурных деталей фасадов зданий (сооружений, строений);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произведение надписей на фасадах зданий (сооружений, строений);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расклейка газет, плакатов, афиш, объявлений, рекламных проспектов и иной информационно - печатной продукции на фасадах зданий (сооружений, строений) вне установленных для этих целей мест и конструкций; </w:t>
      </w:r>
      <w:bookmarkStart w:id="15" w:name="_Hlk14967236"/>
    </w:p>
    <w:bookmarkEnd w:id="15"/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- нанесение граффити на фасады зданий, сооружений, строений без получения согласия собственников этих зданий, сооружений, строений, помещений в них.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7.12. 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К вывескам предъявляются следующие требования: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1) 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2) 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3) вывески должны размещаться на участке фасада, свободном от архитектурных деталей;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</w:t>
      </w:r>
      <w:r w:rsidRPr="00F94DF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в два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раза. Элементы одного информационного поля (текстовой части) вывески должны иметь одинаковую высоту и глубину;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5) 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6) 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7.13. Юридическое лицо, индивидуальный предприниматель устанавливает на здании, сооружении одну вывеску в соответствии с пунктом 7.12 настоящих Правил.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лотках и в других местах осуществления 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юридическим лицом, индивидуальным предпринимателем торговли, оказания услуг, выполнения работ вне его места нахождения.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Допустимый размер вывески составляет: по горизонтали - </w:t>
      </w:r>
      <w:r w:rsidRPr="00F94DF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не более 0,6 м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по вертикали - </w:t>
      </w:r>
      <w:r w:rsidRPr="00F94DF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не более 0,4 м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Высота букв, знаков, размещаемых на вывеске, - </w:t>
      </w:r>
      <w:r w:rsidRPr="00F94DF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не более 0,1 м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7.14. Юридическое лицо, индивидуальный предприниматель вправе установить на объекте одну дополнительную вывеску в соответствии с пунктом 7.12 настоящих Правил.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здания, сооружения, в котором фактически находится (осуществляет деятельность) юридическое лицо, индивидуальный предприниматель, сведения о котором содержатся на данной вывеске, либо в форме крышной конструкции на крыше соответствующего здания, сооружения.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7.15. Вывески в форме настенных конструкций и консольных конструкций, предусмотренные пунктом 7.14 настоящих Правил, размещаются: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не выше линии </w:t>
      </w:r>
      <w:r w:rsidRPr="00F94DF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второго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этажа (линии перекрытий между </w:t>
      </w:r>
      <w:r w:rsidRPr="00F94DF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первым и вторым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этажами) зданий, сооружений;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- на плоских участках фасада, свободных от декоративных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занимаемым данным юридическим лицом (индивидуальным предпринимателем) помещениям;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- 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7.16. Вывески в форме настенных конструкций, предусмотренные пунктом 7.14 настоящих Правил, размещаются над входом или окнами (витринами) помещений, занимаемых юридическим лицом (индивидуальным предпринимателем).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 </w:t>
      </w:r>
      <w:r w:rsidRPr="00F94DF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0,5 м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(по высоте) и </w:t>
      </w:r>
      <w:r w:rsidRPr="00F94DF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60%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длины фасада (внешних поверхностей объекта), соответствующей занимаемым данным юридическим лицом (индивидуальным предпринимателем) помещениям, но не более </w:t>
      </w:r>
      <w:r w:rsidRPr="00F94DF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10 м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(по длине).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7.17. Консольные конструкции размещаются у арок, на фасаде здания, сооружения в пределах помещения, занимаемого юридическим лицом (индивидуальным предпринимателем), и внешних углах зданий, сооружений. Консольная конструкция не должна выступать от плоскости фасада более чем на </w:t>
      </w:r>
      <w:r w:rsidRPr="00F94DF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1 м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Расстояние от уровня земли до нижнего края консольной конструкции должно быть не менее </w:t>
      </w:r>
      <w:r w:rsidRPr="00F94DF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2,5 м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7.18. 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 </w:t>
      </w:r>
      <w:r w:rsidRPr="00F94DF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2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кв. м. При этом размеры вывесок, размещаемых перед одним входом, должны быть идентичными, размещаться в один высотный ряд на единой горизонтальной линии (на одной высоте), соответствовать иным установленным настоящими Правилами требованиям.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вывески в форме настенных конструкций и консольных конструкций, 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предусмотренные пунктом 7.4 настоящих Правил, должны размещаться на единой горизонтальной линии (на одной высоте) и иметь одинаковую высоту.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Размещение вывески на крыше здания, сооружения разрешается при условии, если единственным правообладателем здания, сооружения является юридическое лицо, индивидуальный предприниматель, сведения о котором содержатся в данной вывеске и в месте фактического нахождения (осуществления деятельности) которого размещается указанная вывеска.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7.19.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Высота вывесок, размещаемых на крышах зданий, сооружений, должна быть: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не более </w:t>
      </w:r>
      <w:r w:rsidRPr="00F94DF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0,8 м 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для 1-2-этажных объектов;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не более </w:t>
      </w:r>
      <w:r w:rsidRPr="00F94DF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1,2 м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для 3-5-этажных объектов.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7.20. Вывески площадью более </w:t>
      </w:r>
      <w:r w:rsidRPr="00F94DF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6,5 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кв. м, размещаемые на крыше зданий и оснащенные внутренней подсветкой, должны изготавливаться, монтироваться и эксплуатироваться в соответствии с проектной документацией.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Установка и эксплуатация таких вывесок без проектной документации не допускается.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Проектная документация должна быть разработана организацией, имеющей свидетельство о допуске к выполнению проектных работ, выданное саморегулируемой организацией в установленном порядке.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7.21. Не допускается: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- размещение вывесок, не соответствующих требованиям настоящих Правил;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- 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- 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- полное или частичное изменение фасадов, а именно: окраска фасадов, произвольное изменение цветового решения фасада здания, сооружения, нанесение рисунка, изменение толщины переплетов и других элементов фасадов при размещении, эксплуатации, ремонте вывески;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- полное или частичное перекрытие оконных и дверных проемов, витражей и витрин, указателей наименований улиц и номеров домов, мемориальных досок;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размещение вывесок на расстоянии ближе </w:t>
      </w:r>
      <w:r w:rsidRPr="00F94DF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2 м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мемориальных досок;</w:t>
      </w:r>
    </w:p>
    <w:p w:rsidR="00B0572A" w:rsidRPr="00F94DFE" w:rsidRDefault="00467225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B0572A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размещение вывесок с помощью демонстрации постеров на динамических системах смены изображений (роллерные системы, призматроны и другие) или с помощью изображения, демонстрируемого на электронных носителях (экраны, бегущая строка и так далее), за исключением вывесок, размещаемых в витрине;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- размещение в витрине вывесок в виде электронных носителей (экранов) на всю высоту и (или) длину остекления витрины;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- размещение вывесок на ограждающих конструкциях сезонных кафе при стационарных организациях общественного питания;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- размещение вывесок в виде надувных конструкций, штендеров.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7.22.</w:t>
      </w:r>
      <w:r w:rsidR="00670CED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крышных элементов в местах размещения вывесок, возникшие в связи с установкой и (или) эксплуатацией вывески.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7.23</w:t>
      </w:r>
      <w:r w:rsidR="00065E89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допускается повреждение зданий, сооружений и иных объектов при креплении к ним вывесок, а также снижение их целостности, прочности и устойчивости. Владелец вывески обязан восстановить благоустройство территории и (или) внешний вид фасада после монтажа (демонтажа) в течение </w:t>
      </w:r>
      <w:r w:rsidRPr="00F94DF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3 суток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7.24. Наружные осветительные установки включают в вечерние сумерки при естественной освещенности менее 20 лк, а отключают - в утренние сумерки при естественной освещенности более 10 лк.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7.25. Включение и отключение устройств наружного освещения подъездов жилых домов, номерных знаков домов и указателей адресных единиц, а также систем архитектурно-художественной подсветки производится в режиме работы наружного освещения улиц.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7.26.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балансодержателями.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7.27. При проектировании освещения и осветительного оборудования следует обеспечивать: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- экономичность и энергоэффективность применяемых осветительных установок, рациональное распределение и использование электроэнергии;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- удобство обслуживания и управления при разных режимах работы установок.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7.28. 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- обычные (традиционные), светильники которых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- высокомачтовые,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- парапетные, светильники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- газонные, которые допускается использовать для освещения газонов, цветников, пешеходных дорожек и площадок;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- встроенные, светильники которых встроены в ступени, подпорные стенки,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7.29.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7.30. В стационарных установках утилитарного наружного и архитектурного освещения допускается применять энергоэффективные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7.31.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7.32.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7.33. 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экологичных материалов, создания условий для ведения здорового образа жизни всех категорий населения.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7.34. При проектировании и выборе малых архитектурных форм, в том числе уличной мебели, учитываются: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а) наличие свободной площади на благоустраиваемой территории;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б) соответствие материалов и конструкции малых архитектурных форм климату и назначению малых архитектурных форм;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в) защита от образования наледи и снежных заносов, обеспечение стока воды;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г) пропускная способность территории, частота и продолжительность использования малых архитектурных форм;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д) возраст потенциальных пользователей малых архитектурных форм;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е) антивандальная защищенность малых архитектурных форм от разрушения, оклейки, нанесения надписей и изображений;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ж) 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з) возможность ремонта или замены деталей малых архитектурных форм;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и) интенсивность пешеходного и автомобильного движения, близость транспортных узлов;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к) эргономичность конструкций (высоту и наклон спинки скамеек, высоту урн и другие характеристики);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л) расцветка и стилистическое сочетание с другими малыми архитектурными формами и окружающей архитектурой;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м) безопасность для потенциальных пользователей.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7.35. При установке малых архитектурных форм и уличной мебели предусматривается обеспечение: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а) расположения малых архитектурных форм, не создающего препятствий для пешеходов;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б) приоритета компактной установки малых архитектурных форм на минимальной площади в местах большого скопления людей;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в) устойчивости конструкции;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г) надежной фиксации или возможности перемещения элементов в зависимости от типа малых архитектурных форм и условий расположения;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д) наличия в каждой конкретной зоне благоустраиваемой территории рекомендуемых типов малых архитектурных форм для такой зоны.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7.36. При размещении уличной мебели допускается: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а) 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7.37. На тротуарах автомобильных дорог допускается использовать следующие типы малых архитектурных форм: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а) установки освещения;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б) скамьи без спинок, оборудованные местом для сумок;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в) опоры у скамеек, предназначенных для людей с ограниченными возможностями;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г) ограждения (в местах необходимости обеспечения защиты пешеходов от наезда автомобилей);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д) кадки, цветочницы, вазоны, кашпо, в том числе подвесные;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е) урны.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7.38. Для пешеходных зон и коммуникаций допускается использовать следующие типы малых архитектурных форм: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а) установки освещения;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б) скамьи, предполагающие длительное, комфортное сидение;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в) цветочницы, вазоны, кашпо;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г) информационные стенды;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д) ограждения (в местах необходимости обеспечения защиты пешеходов от наезда автомобилей);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е) столы для настольных игр;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ж) урны.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7.39. При размещении урн необходимо выбирать урны достаточной высоты и объема, с рельефным текстурированием или перфорированием для защиты от графического вандализма и козырьком для защиты от осадков. Допускается применение вставных ведер и мусорных мешков.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7.40. В целях защиты малых архитектурных форм от графического вандализма следует: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а) минимизировать площадь поверхностей малых архитектурных форм, при этом свободные поверхности разрешается делать с рельефным текстурированием или перфорированием, препятствующим графическому вандализму или облегчающим его устранение;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б) использовать озеленение, стрит-арт, афиши, рекламные конструкции, информационные конструкции с общественно полезной информацией (например, размещать на поверхностях малых архитектурных форм исторические планы местности, навигационные схемы и других элементы).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г) выбирать или проектировать рельефные поверхности опор освещения, в том числе с использованием краски, содержащей рельефные частицы. 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7.41. 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7.42. Установка памятников, памятных досок, знаков охраны памятников истории, культуры и природы на земельных участках, зданиях и сооружениях, находящихся в собственности физических и юридических лиц, осуществляется с согласия собственников (владельцев) недвижимости.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7.43. В целях благоустройства на территории поселения могут устанавливаться ограждения.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7.44. 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Ограждения земельных участков устанавливают высотой до </w:t>
      </w:r>
      <w:r w:rsidRPr="00F94DF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2 м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Возведение ограждения на межевых границах с превышением указанной высоты допускается по согласованию со смежными землепользователями. 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7.45. Проектирование ограждений необходимо производить в зависимости от их местоположения и назначения согласно ГОСТам, каталогам сертифицированных изделий.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ГОСТами.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7.46. 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7.47. Установка ограждений, изготовленных из сетки-рабицы, допускается на земельных участках, на которых расположены индивидуальные жилые дома, а также на земельных участках, предназначенных для ведения садоводства, огородничества, личного подсобного хозяйства.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7.48. Ограждения зданий (в том числе индивидуальных жилых домов и многоквартирных домов), строений и сооружений (в том числе временных), расположенные на прилегающих и (или) отведенных территориях, содержатся собственниками, владельцами и пользователями указанных объектов.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Ограждение земельного участка должно содержаться в чистоте и порядке собственниками (правообладателями) земельного участка, на котором данное ограждение установлено. 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Временные ограждения, устанавливаемые на строительных площадках и участках производства строительно-монтажных, земляных работ, содержатся лицами, осуществляющими данные работы.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Дорожные ограждения содержатся специализированной организацией, осуществляющей содержание и уборку дорог.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Лица, осуществляющие содержание ограждений, обязаны обеспечить ремонт и покраску ограждений по мере необходимости, очистку от надписей, рисунков, объявлений по мере их появления.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7.49.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процентов от общей площади элемента, либо отклонение ограждения от вертикали может повлечь его падение.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7.50. Установка ограждений не должна препятствовать свободному доступу пешеходов и маломобильных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7.51. 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инвентаря, 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гостиничного комплекса, мобильные (инвентарные) здания и сооружения, 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 передвижения по сложившимся пешеходным маршрутам.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7.52. 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в парках, садах, на бульварах населенного пункта.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Некапитальные сооружения питания могут также оборудоваться туалетными кабинами.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7.53. 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7.54. При остеклении витрин допускается применять безосколочные, ударостойкие материалы, безопасные упрочняющие многослойные пленочные покрытия, поликарбонатные стекла.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7.55. При проектировании мини-маркетов,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26ADA" w:rsidRPr="00F94DFE" w:rsidRDefault="00226ADA" w:rsidP="00330EA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0572A" w:rsidRPr="00F94DFE" w:rsidRDefault="00B0572A" w:rsidP="00330EA3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Глава </w:t>
      </w:r>
      <w:r w:rsidR="009A762E" w:rsidRPr="00F94D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8</w:t>
      </w:r>
      <w:r w:rsidRPr="00F94D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 Обустройство территории поселения в целях обеспечения беспрепятственного передвижения по ней инвалидов и других маломобильных групп населения</w:t>
      </w:r>
    </w:p>
    <w:p w:rsidR="00B0572A" w:rsidRPr="00F94DFE" w:rsidRDefault="009A762E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="00B0572A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.1. При проектировании объектов благоустройства обеспечивается доступность среды населенных пунктов для маломобильных групп 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</w:t>
      </w:r>
    </w:p>
    <w:p w:rsidR="00B0572A" w:rsidRPr="00F94DFE" w:rsidRDefault="009A762E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="00B0572A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.2. 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том числе при новом строительстве в соответствии с утвержденной проектной документацией.</w:t>
      </w:r>
    </w:p>
    <w:p w:rsidR="00B0572A" w:rsidRPr="00F94DFE" w:rsidRDefault="009A762E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="00B0572A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.3. Проектирование путей движения маломобильных групп населения, входных групп в здания и сооружения осуществляется в соответствии с требованиями сводов правил, национальных стандартов, отраслевых норм и настоящих Правил.</w:t>
      </w:r>
    </w:p>
    <w:p w:rsidR="00B0572A" w:rsidRPr="00F94DFE" w:rsidRDefault="009A762E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="00B0572A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.4.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:rsidR="00B0572A" w:rsidRPr="00F94DFE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Тротуары, подходы к зданиям, строениям и сооружениям, ступени и пандусы 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необходимо выполнять с нескользящей поверхностью.</w:t>
      </w:r>
    </w:p>
    <w:p w:rsidR="00B0572A" w:rsidRPr="00F94DFE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следует обрабатывать специальными противогололедными средствами или укрывать такие поверхности противоскользящими материалами.</w:t>
      </w:r>
    </w:p>
    <w:p w:rsidR="00B0572A" w:rsidRPr="00F94DFE" w:rsidRDefault="009A762E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="00B0572A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.5. 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 направления движения, для обозначения мест посадки в маршрутные транспортные средства, мест получения услуг или информации, допускается применение тактильных наземных указателей.</w:t>
      </w:r>
    </w:p>
    <w:p w:rsidR="00B0572A" w:rsidRPr="00F94DFE" w:rsidRDefault="009A762E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="00B0572A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.6. Общественные территории населенного пункта, территории, прилегающие к объектам социальной инфраструктуры, зоны транспортно-пересадочных узлов и иные центры притяжения для информирования инвалидов по зрению на путях их движения, указания направления движения, идентификации мест и возможности получения услуги могут оборудоваться тактильными мнемосхемами (тактильными мнемокартами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 зрению и другими категориями маломобильных групп населения, а также людьми без инвалидности.</w:t>
      </w:r>
    </w:p>
    <w:p w:rsidR="00B0572A" w:rsidRPr="00F94DFE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На тактильных мнемосхемах может размещаться в том числе тактильная пространственная информация, позволяющая определить фактическое положение объектов в пространстве.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На тактильных указателях может размещаться тактильная информация, необходимая инвалиду по зрению вдоль пути следования и позволяющая получать полноценную информацию для ориентирования в пространстве, предназначенная для считывания посредством осязания лицами, владеющими техникой чтения шрифта Брайля, и не владеющими данными навыками маломобильными группами населения.</w:t>
      </w:r>
    </w:p>
    <w:p w:rsidR="00B0572A" w:rsidRPr="00F94DFE" w:rsidRDefault="00B0572A" w:rsidP="004F58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bookmarkEnd w:id="5"/>
    <w:p w:rsidR="00510802" w:rsidRPr="00F94DFE" w:rsidRDefault="00510802" w:rsidP="00510802">
      <w:pPr>
        <w:pStyle w:val="afc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0572A" w:rsidRPr="00F94DFE" w:rsidRDefault="00B0572A" w:rsidP="00510802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Глава 9. Выпас и прогон сельскохозяйственных животных</w:t>
      </w:r>
    </w:p>
    <w:p w:rsidR="00B0572A" w:rsidRPr="00F94DFE" w:rsidRDefault="004F58C1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="00B0572A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.1. 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 </w:t>
      </w:r>
    </w:p>
    <w:p w:rsidR="00B0572A" w:rsidRPr="00F94DFE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Сельскохозяйственные животные, принадлежащие сельскохозяйственным 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:rsidR="00B0572A" w:rsidRPr="00F94DFE" w:rsidRDefault="004F58C1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="00B0572A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.2. В случае невозможности организации выпаса сельскохозяйственных животных в стаде под контролем пастуха либо выпаса единичных </w:t>
      </w:r>
      <w:r w:rsidR="00B0572A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B0572A" w:rsidRPr="00F94DFE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:rsidR="00B0572A" w:rsidRPr="00F94DFE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9.3. Во всех случаях, предусмотренных пунктами 9.1 и</w:t>
      </w:r>
      <w:r w:rsidR="004F58C1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9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:rsidR="00B0572A" w:rsidRPr="00F94DFE" w:rsidRDefault="004F58C1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="00B0572A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.4. 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учетом требований к маршруту и времени прогона, установленных настоящими Правилами.</w:t>
      </w:r>
    </w:p>
    <w:p w:rsidR="00932E99" w:rsidRPr="00F94DFE" w:rsidRDefault="00B0572A" w:rsidP="00932E9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9.5.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лицами, определенными собственниками </w:t>
      </w:r>
      <w:r w:rsidR="00932E99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в установленном законом порядке.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B0572A" w:rsidRPr="00F94DFE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9.</w:t>
      </w:r>
      <w:r w:rsidR="00932E99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. При осуществлении выпаса сельскохозяйственных животных допускается:</w:t>
      </w:r>
    </w:p>
    <w:p w:rsidR="00B0572A" w:rsidRPr="00F94DFE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1) свободный выпас сельскохозяйственных животных на огороженной территории;</w:t>
      </w:r>
    </w:p>
    <w:p w:rsidR="00B0572A" w:rsidRPr="00F94DFE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2) выпас сельскохозяйственных животных на неогороженных территориях (пастбищах) под надзором собственника или пастуха.</w:t>
      </w:r>
    </w:p>
    <w:p w:rsidR="00B0572A" w:rsidRPr="00F94DFE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Выпас лошадей допускается лишь в их стреноженном состоянии.</w:t>
      </w:r>
    </w:p>
    <w:p w:rsidR="00B0572A" w:rsidRPr="00F94DFE" w:rsidRDefault="00B0572A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9.</w:t>
      </w:r>
      <w:r w:rsidR="00932E99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. При осуществлении выпаса и прогона сельскохозяйственных животных запрещается:</w:t>
      </w:r>
    </w:p>
    <w:p w:rsidR="00745A7F" w:rsidRPr="00F94DFE" w:rsidRDefault="00745A7F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hAnsi="Times New Roman" w:cs="Times New Roman"/>
          <w:sz w:val="26"/>
          <w:szCs w:val="26"/>
        </w:rPr>
        <w:t>1) передвижение сельскохозяйственных животных на территории сельского поселении без сопровождающих лиц;</w:t>
      </w:r>
    </w:p>
    <w:p w:rsidR="00B0572A" w:rsidRPr="00F94DFE" w:rsidRDefault="00745A7F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2)</w:t>
      </w:r>
      <w:r w:rsidR="00B0572A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безнадзорное пребывание сельскохозяйственных животных вне специально отведенных для выпаса и прогона мест;</w:t>
      </w:r>
    </w:p>
    <w:p w:rsidR="00B0572A" w:rsidRPr="00F94DFE" w:rsidRDefault="00745A7F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3)</w:t>
      </w:r>
      <w:r w:rsidR="00B0572A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:rsidR="00B0572A" w:rsidRPr="00F94DFE" w:rsidRDefault="00745A7F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4)</w:t>
      </w:r>
      <w:r w:rsidR="00B0572A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выпас сельскохозяйственных животных на неогороженных территориях (пастбищах) без надзора;</w:t>
      </w:r>
    </w:p>
    <w:p w:rsidR="00B0572A" w:rsidRPr="00F94DFE" w:rsidRDefault="004E26E4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5)</w:t>
      </w:r>
      <w:r w:rsidR="00B0572A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:rsidR="007326B1" w:rsidRPr="00F94DFE" w:rsidRDefault="004E26E4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6)</w:t>
      </w:r>
      <w:r w:rsidR="00B0572A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выпас сельскохозяйственных животных на территориях общего пользования поселения, кладбищах, газонах, иной озеленённой или рекреационной территории</w:t>
      </w:r>
      <w:r w:rsidR="007326B1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:rsidR="00B0572A" w:rsidRPr="00F94DFE" w:rsidRDefault="004E26E4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7)</w:t>
      </w:r>
      <w:r w:rsidR="00B0572A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выпас сельскохозяйственных животных в границах полосы отвода автомобильной дороги;</w:t>
      </w:r>
    </w:p>
    <w:p w:rsidR="00B0572A" w:rsidRPr="00F94DFE" w:rsidRDefault="004E26E4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8)</w:t>
      </w:r>
      <w:r w:rsidR="00B0572A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оставлять на автомобильной дороге сельскохозяйственных животных без надзора;</w:t>
      </w:r>
    </w:p>
    <w:p w:rsidR="00B0572A" w:rsidRPr="00F94DFE" w:rsidRDefault="004E26E4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9)</w:t>
      </w:r>
      <w:r w:rsidR="00B0572A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:rsidR="00B0572A" w:rsidRPr="00F94DFE" w:rsidRDefault="004E26E4" w:rsidP="00B0572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10)</w:t>
      </w:r>
      <w:r w:rsidR="00510802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0572A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вести сельскохозяйственных животных по автомобильной дороге с асфальто- и цементобетонным покрытием при наличии иных путей;</w:t>
      </w:r>
    </w:p>
    <w:p w:rsidR="00B0572A" w:rsidRPr="00F94DFE" w:rsidRDefault="004E26E4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11)</w:t>
      </w:r>
      <w:r w:rsidR="00B0572A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пояса зоны санитарной охраны поверхностных источников водоснабжения.</w:t>
      </w:r>
    </w:p>
    <w:p w:rsidR="00B0572A" w:rsidRPr="00F94DFE" w:rsidRDefault="00B0572A" w:rsidP="00B0572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0572A" w:rsidRPr="00F94DFE" w:rsidRDefault="00B0572A" w:rsidP="00510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Глава </w:t>
      </w:r>
      <w:r w:rsidR="004F58C1" w:rsidRPr="00F94DF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10</w:t>
      </w:r>
      <w:r w:rsidRPr="00F94DF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 Праздничное оформление территории поселения</w:t>
      </w:r>
    </w:p>
    <w:p w:rsidR="00B0572A" w:rsidRPr="00F94DFE" w:rsidRDefault="004F58C1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B0572A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0.1. Праздничное и (или) тематическое оформление территории поселения осуществляется на период проведения государственных, региональных и муниципальных праздников и мероприятий, связанных со знаменательными событиями (далее - праздничное оформление).</w:t>
      </w:r>
    </w:p>
    <w:p w:rsidR="00B0572A" w:rsidRPr="00F94DFE" w:rsidRDefault="00503F0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B0572A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0.2. В перечень объектов праздничного оформления могут включаться: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а) площади, улицы, бульвары, мостовые сооружения, магистрали;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б) места массовых гуляний, парки, скверы, набережные;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в) фасады зданий;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г) 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д) наземный общественный пассажирский транспорт, территории и фасады зданий, строений и сооружений транспортной инфраструктуры.</w:t>
      </w:r>
    </w:p>
    <w:p w:rsidR="00B0572A" w:rsidRPr="00F94DFE" w:rsidRDefault="00503F0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B0572A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0.3. К элементам праздничного оформления относятся: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а) текстильные или нетканые изделия, в том числе с нанесенными на их поверхности графическими изображениями;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в) мультимедийное и проекционное оборудование, предназначенное для трансляции текстовой, звуковой, графической и видеоинформации;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г) праздничное освещение (иллюминация) улиц, площадей, фасадов зданий и сооружений, в том числе: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праздничная подсветка фасадов зданий;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иллюминационные гирлянды и кронштейны;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подсветка зеленых насаждений;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праздничное и тематическое оформление пассажирского транспорта;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государственные и муниципальные флаги, государственная и муниципальная символика;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декоративные флаги, флажки, стяги;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информационные и тематические материалы на рекламных конструкциях;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:rsidR="00B0572A" w:rsidRPr="00F94DFE" w:rsidRDefault="004F58C1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B0572A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0.4. Для праздничного оформления поселения допускается выбирать элементы праздничного и (или) тематического оформления, соответствующие всем требованиям </w:t>
      </w:r>
      <w:r w:rsidR="00B0572A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качества и безопасности, нормам и правилам, установленным в нормативной документации для соответствующего вида элемента.</w:t>
      </w:r>
    </w:p>
    <w:p w:rsidR="00B0572A" w:rsidRPr="00F94DFE" w:rsidRDefault="004F58C1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B0572A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0.5. При проектировании и установке элементов праздничного и (или) тематического оформления необходимо обеспечивать сохранение средств регулирования дорожного движения, без ухудшения их видимости для всех участников дорожного движения.</w:t>
      </w:r>
    </w:p>
    <w:p w:rsidR="00B0572A" w:rsidRPr="00F94DFE" w:rsidRDefault="004F58C1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B0572A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0.6. При проектировании элементов праздничного и (или) тематического оформления необходимо предусматривать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:rsidR="00B0572A" w:rsidRPr="00F94DFE" w:rsidRDefault="004F58C1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B0572A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0.7. Концепция праздничного оформления определяется планом мероприятий и схемой размещения объектов и элементов праздничного оформления, утверждаемыми </w:t>
      </w: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администрацией Дмитриевского сельсовета</w:t>
      </w:r>
      <w:r w:rsidR="00B0572A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0572A" w:rsidRPr="00F94DFE" w:rsidRDefault="004F58C1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B0572A"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0.8. Праздничное оформление осуществляется собственниками и (или)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контрактами, заключенными в пределах средств, предусмотренных на эти цели в бюджете поселения,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0572A" w:rsidRPr="00F94DFE" w:rsidRDefault="00B0572A" w:rsidP="00B0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4DFE">
        <w:rPr>
          <w:rFonts w:ascii="Times New Roman" w:eastAsia="Times New Roman" w:hAnsi="Times New Roman" w:cs="Times New Roman"/>
          <w:color w:val="000000"/>
          <w:sz w:val="26"/>
          <w:szCs w:val="26"/>
        </w:rPr>
        <w:t>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территорий, а также восстановить поврежденные элементы благоустройства.</w:t>
      </w:r>
    </w:p>
    <w:p w:rsidR="00B0572A" w:rsidRPr="00F94DFE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B0572A" w:rsidRPr="00F94DFE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B0572A" w:rsidRPr="00F94DFE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B0572A" w:rsidRPr="00F94DFE" w:rsidRDefault="00B0572A" w:rsidP="00B0572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</w:rPr>
      </w:pPr>
    </w:p>
    <w:sectPr w:rsidR="00B0572A" w:rsidRPr="00F94DFE" w:rsidSect="00EB32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334" w:rsidRDefault="00E84334" w:rsidP="00B0572A">
      <w:pPr>
        <w:spacing w:after="0" w:line="240" w:lineRule="auto"/>
      </w:pPr>
      <w:r>
        <w:separator/>
      </w:r>
    </w:p>
  </w:endnote>
  <w:endnote w:type="continuationSeparator" w:id="0">
    <w:p w:rsidR="00E84334" w:rsidRDefault="00E84334" w:rsidP="00B05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334" w:rsidRDefault="00E84334" w:rsidP="00B0572A">
      <w:pPr>
        <w:spacing w:after="0" w:line="240" w:lineRule="auto"/>
      </w:pPr>
      <w:r>
        <w:separator/>
      </w:r>
    </w:p>
  </w:footnote>
  <w:footnote w:type="continuationSeparator" w:id="0">
    <w:p w:rsidR="00E84334" w:rsidRDefault="00E84334" w:rsidP="00B05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 w15:restartNumberingAfterBreak="0">
    <w:nsid w:val="00000009"/>
    <w:multiLevelType w:val="multi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5" w15:restartNumberingAfterBreak="0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0" w15:restartNumberingAfterBreak="0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 w15:restartNumberingAfterBreak="0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 w15:restartNumberingAfterBreak="0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10"/>
  </w:num>
  <w:num w:numId="5">
    <w:abstractNumId w:val="15"/>
  </w:num>
  <w:num w:numId="6">
    <w:abstractNumId w:val="14"/>
  </w:num>
  <w:num w:numId="7">
    <w:abstractNumId w:val="4"/>
  </w:num>
  <w:num w:numId="8">
    <w:abstractNumId w:val="3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9"/>
  </w:num>
  <w:num w:numId="14">
    <w:abstractNumId w:val="6"/>
  </w:num>
  <w:num w:numId="15">
    <w:abstractNumId w:val="11"/>
  </w:num>
  <w:num w:numId="16">
    <w:abstractNumId w:val="13"/>
  </w:num>
  <w:num w:numId="17">
    <w:abstractNumId w:val="5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2A"/>
    <w:rsid w:val="00055D67"/>
    <w:rsid w:val="00065E89"/>
    <w:rsid w:val="00072C0A"/>
    <w:rsid w:val="000936B2"/>
    <w:rsid w:val="000B1729"/>
    <w:rsid w:val="000E76C4"/>
    <w:rsid w:val="0010637B"/>
    <w:rsid w:val="00141D76"/>
    <w:rsid w:val="00167E14"/>
    <w:rsid w:val="00171A7D"/>
    <w:rsid w:val="001769DF"/>
    <w:rsid w:val="00185A4C"/>
    <w:rsid w:val="001C0409"/>
    <w:rsid w:val="00220DFA"/>
    <w:rsid w:val="00226ADA"/>
    <w:rsid w:val="002A5A96"/>
    <w:rsid w:val="002E1908"/>
    <w:rsid w:val="002E353D"/>
    <w:rsid w:val="002F71C1"/>
    <w:rsid w:val="00305AC3"/>
    <w:rsid w:val="003168A9"/>
    <w:rsid w:val="00320C4A"/>
    <w:rsid w:val="00324607"/>
    <w:rsid w:val="0032525A"/>
    <w:rsid w:val="00330EA3"/>
    <w:rsid w:val="00333D81"/>
    <w:rsid w:val="00363152"/>
    <w:rsid w:val="00366A89"/>
    <w:rsid w:val="003C5433"/>
    <w:rsid w:val="004025D0"/>
    <w:rsid w:val="00405DDF"/>
    <w:rsid w:val="004067DE"/>
    <w:rsid w:val="00460CE7"/>
    <w:rsid w:val="00467225"/>
    <w:rsid w:val="00483102"/>
    <w:rsid w:val="004872E3"/>
    <w:rsid w:val="004A3F90"/>
    <w:rsid w:val="004B457C"/>
    <w:rsid w:val="004B524F"/>
    <w:rsid w:val="004E26E4"/>
    <w:rsid w:val="004E4131"/>
    <w:rsid w:val="004F435C"/>
    <w:rsid w:val="004F58C1"/>
    <w:rsid w:val="00503F0A"/>
    <w:rsid w:val="00505E25"/>
    <w:rsid w:val="00510802"/>
    <w:rsid w:val="00565A1E"/>
    <w:rsid w:val="005828AC"/>
    <w:rsid w:val="0059393C"/>
    <w:rsid w:val="005A2192"/>
    <w:rsid w:val="005B2D5B"/>
    <w:rsid w:val="005B5596"/>
    <w:rsid w:val="005C3161"/>
    <w:rsid w:val="005D595C"/>
    <w:rsid w:val="00615B02"/>
    <w:rsid w:val="00616F39"/>
    <w:rsid w:val="00617F4D"/>
    <w:rsid w:val="006364EF"/>
    <w:rsid w:val="0064296E"/>
    <w:rsid w:val="00654C05"/>
    <w:rsid w:val="006619D9"/>
    <w:rsid w:val="006654F8"/>
    <w:rsid w:val="00670CED"/>
    <w:rsid w:val="0068014D"/>
    <w:rsid w:val="00694609"/>
    <w:rsid w:val="006A1F45"/>
    <w:rsid w:val="006A6A2F"/>
    <w:rsid w:val="00726FBD"/>
    <w:rsid w:val="007326B1"/>
    <w:rsid w:val="00734A25"/>
    <w:rsid w:val="00745A7F"/>
    <w:rsid w:val="00763E4F"/>
    <w:rsid w:val="0077644D"/>
    <w:rsid w:val="007825B5"/>
    <w:rsid w:val="0085280B"/>
    <w:rsid w:val="00875076"/>
    <w:rsid w:val="008848E0"/>
    <w:rsid w:val="008B2709"/>
    <w:rsid w:val="008C3212"/>
    <w:rsid w:val="008D6ED7"/>
    <w:rsid w:val="00907712"/>
    <w:rsid w:val="00932E99"/>
    <w:rsid w:val="00947015"/>
    <w:rsid w:val="00952EAE"/>
    <w:rsid w:val="00965722"/>
    <w:rsid w:val="00987B8C"/>
    <w:rsid w:val="009A5E9B"/>
    <w:rsid w:val="009A762E"/>
    <w:rsid w:val="009C05F8"/>
    <w:rsid w:val="009D13C0"/>
    <w:rsid w:val="009E0721"/>
    <w:rsid w:val="009F2190"/>
    <w:rsid w:val="00A1237F"/>
    <w:rsid w:val="00A26152"/>
    <w:rsid w:val="00A51162"/>
    <w:rsid w:val="00A63609"/>
    <w:rsid w:val="00AA0B35"/>
    <w:rsid w:val="00AC0190"/>
    <w:rsid w:val="00AF7091"/>
    <w:rsid w:val="00B00A91"/>
    <w:rsid w:val="00B0572A"/>
    <w:rsid w:val="00B11580"/>
    <w:rsid w:val="00B12DA0"/>
    <w:rsid w:val="00B31A5D"/>
    <w:rsid w:val="00B32146"/>
    <w:rsid w:val="00B45726"/>
    <w:rsid w:val="00B57858"/>
    <w:rsid w:val="00B635FA"/>
    <w:rsid w:val="00B63D46"/>
    <w:rsid w:val="00B710AB"/>
    <w:rsid w:val="00BD793E"/>
    <w:rsid w:val="00C07C1A"/>
    <w:rsid w:val="00C3334B"/>
    <w:rsid w:val="00C401A7"/>
    <w:rsid w:val="00C812B7"/>
    <w:rsid w:val="00C8619D"/>
    <w:rsid w:val="00C94730"/>
    <w:rsid w:val="00CE6A99"/>
    <w:rsid w:val="00D04635"/>
    <w:rsid w:val="00D0652F"/>
    <w:rsid w:val="00D2348A"/>
    <w:rsid w:val="00D27B9F"/>
    <w:rsid w:val="00D35852"/>
    <w:rsid w:val="00D37A41"/>
    <w:rsid w:val="00D610BE"/>
    <w:rsid w:val="00D61E9E"/>
    <w:rsid w:val="00D879B7"/>
    <w:rsid w:val="00E170CE"/>
    <w:rsid w:val="00E4036A"/>
    <w:rsid w:val="00E828F4"/>
    <w:rsid w:val="00E84334"/>
    <w:rsid w:val="00EA63FC"/>
    <w:rsid w:val="00EB3280"/>
    <w:rsid w:val="00ED4F69"/>
    <w:rsid w:val="00F03C0C"/>
    <w:rsid w:val="00F0792E"/>
    <w:rsid w:val="00F44BE0"/>
    <w:rsid w:val="00F94DFE"/>
    <w:rsid w:val="00F96FE8"/>
    <w:rsid w:val="00FC18F3"/>
    <w:rsid w:val="00FF0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D13B0"/>
  <w15:docId w15:val="{7EA094DF-4CA9-49BE-817E-9AEC1B61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712"/>
  </w:style>
  <w:style w:type="paragraph" w:styleId="1">
    <w:name w:val="heading 1"/>
    <w:basedOn w:val="a"/>
    <w:next w:val="a"/>
    <w:link w:val="10"/>
    <w:qFormat/>
    <w:rsid w:val="00B0572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4">
    <w:name w:val="heading 4"/>
    <w:basedOn w:val="a"/>
    <w:link w:val="40"/>
    <w:qFormat/>
    <w:rsid w:val="00B057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572A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B0572A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B0572A"/>
  </w:style>
  <w:style w:type="paragraph" w:customStyle="1" w:styleId="ConsPlusTitle">
    <w:name w:val="ConsPlusTitle"/>
    <w:uiPriority w:val="99"/>
    <w:rsid w:val="00B057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B0572A"/>
    <w:pPr>
      <w:ind w:left="720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semiHidden/>
    <w:unhideWhenUsed/>
    <w:rsid w:val="00B0572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0572A"/>
    <w:rPr>
      <w:rFonts w:ascii="Segoe UI" w:eastAsia="Times New Roman" w:hAnsi="Segoe UI" w:cs="Segoe UI"/>
      <w:sz w:val="18"/>
      <w:szCs w:val="18"/>
    </w:rPr>
  </w:style>
  <w:style w:type="character" w:styleId="a6">
    <w:name w:val="Hyperlink"/>
    <w:rsid w:val="00B0572A"/>
    <w:rPr>
      <w:color w:val="0000FF"/>
      <w:u w:val="single"/>
    </w:rPr>
  </w:style>
  <w:style w:type="character" w:styleId="a7">
    <w:name w:val="Strong"/>
    <w:qFormat/>
    <w:rsid w:val="00B0572A"/>
    <w:rPr>
      <w:b/>
      <w:bCs/>
    </w:rPr>
  </w:style>
  <w:style w:type="paragraph" w:styleId="a8">
    <w:name w:val="Normal (Web)"/>
    <w:basedOn w:val="a"/>
    <w:rsid w:val="00B05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B0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B0572A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rsid w:val="00B0572A"/>
  </w:style>
  <w:style w:type="paragraph" w:styleId="ac">
    <w:name w:val="footer"/>
    <w:basedOn w:val="a"/>
    <w:link w:val="ad"/>
    <w:rsid w:val="00B0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B0572A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FollowedHyperlink"/>
    <w:rsid w:val="00B0572A"/>
    <w:rPr>
      <w:color w:val="800080"/>
      <w:u w:val="single"/>
    </w:rPr>
  </w:style>
  <w:style w:type="character" w:customStyle="1" w:styleId="af">
    <w:name w:val="Цветовое выделение"/>
    <w:rsid w:val="00B0572A"/>
    <w:rPr>
      <w:b/>
      <w:bCs/>
      <w:color w:val="000080"/>
      <w:szCs w:val="20"/>
    </w:rPr>
  </w:style>
  <w:style w:type="character" w:customStyle="1" w:styleId="af0">
    <w:name w:val="Гипертекстовая ссылка"/>
    <w:rsid w:val="00B0572A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B057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Body Text"/>
    <w:basedOn w:val="a"/>
    <w:link w:val="af3"/>
    <w:rsid w:val="00B057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B0572A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 Indent"/>
    <w:basedOn w:val="a"/>
    <w:link w:val="af5"/>
    <w:rsid w:val="00B0572A"/>
    <w:pPr>
      <w:spacing w:after="0" w:line="240" w:lineRule="auto"/>
      <w:ind w:left="566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B0572A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annotation text"/>
    <w:basedOn w:val="a"/>
    <w:link w:val="af7"/>
    <w:semiHidden/>
    <w:rsid w:val="00B0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B0572A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annotation reference"/>
    <w:semiHidden/>
    <w:rsid w:val="00B0572A"/>
    <w:rPr>
      <w:sz w:val="16"/>
      <w:szCs w:val="16"/>
    </w:rPr>
  </w:style>
  <w:style w:type="paragraph" w:customStyle="1" w:styleId="ConsPlusNormal">
    <w:name w:val="ConsPlusNormal"/>
    <w:rsid w:val="00B0572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footnote text"/>
    <w:basedOn w:val="a"/>
    <w:link w:val="afa"/>
    <w:rsid w:val="00B0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rsid w:val="00B0572A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footnote reference"/>
    <w:aliases w:val="5"/>
    <w:uiPriority w:val="99"/>
    <w:rsid w:val="00B0572A"/>
    <w:rPr>
      <w:vertAlign w:val="superscript"/>
    </w:rPr>
  </w:style>
  <w:style w:type="paragraph" w:customStyle="1" w:styleId="ConsNormal">
    <w:name w:val="ConsNormal"/>
    <w:qFormat/>
    <w:rsid w:val="00B057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B0572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B057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rsid w:val="00B0572A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B0572A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c">
    <w:name w:val="No Spacing"/>
    <w:uiPriority w:val="1"/>
    <w:qFormat/>
    <w:rsid w:val="00B0572A"/>
    <w:pPr>
      <w:spacing w:after="0" w:line="240" w:lineRule="auto"/>
    </w:pPr>
    <w:rPr>
      <w:rFonts w:ascii="Calibri" w:eastAsia="Times New Roman" w:hAnsi="Calibri" w:cs="Calibri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B0572A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B0572A"/>
    <w:rPr>
      <w:rFonts w:ascii="Calibri" w:eastAsia="Times New Roman" w:hAnsi="Calibri" w:cs="Calibri"/>
      <w:b/>
      <w:bCs/>
      <w:sz w:val="20"/>
      <w:szCs w:val="20"/>
    </w:rPr>
  </w:style>
  <w:style w:type="character" w:customStyle="1" w:styleId="12">
    <w:name w:val="Неразрешенное упоминание1"/>
    <w:uiPriority w:val="99"/>
    <w:semiHidden/>
    <w:unhideWhenUsed/>
    <w:rsid w:val="00B0572A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B0572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">
    <w:name w:val="Неразрешенное упоминание2"/>
    <w:uiPriority w:val="99"/>
    <w:semiHidden/>
    <w:unhideWhenUsed/>
    <w:rsid w:val="00B0572A"/>
    <w:rPr>
      <w:color w:val="605E5C"/>
      <w:shd w:val="clear" w:color="auto" w:fill="E1DFDD"/>
    </w:rPr>
  </w:style>
  <w:style w:type="character" w:customStyle="1" w:styleId="3">
    <w:name w:val="Неразрешенное упоминание3"/>
    <w:uiPriority w:val="99"/>
    <w:semiHidden/>
    <w:unhideWhenUsed/>
    <w:rsid w:val="00B0572A"/>
    <w:rPr>
      <w:color w:val="605E5C"/>
      <w:shd w:val="clear" w:color="auto" w:fill="E1DFDD"/>
    </w:rPr>
  </w:style>
  <w:style w:type="character" w:customStyle="1" w:styleId="41">
    <w:name w:val="Неразрешенное упоминание4"/>
    <w:uiPriority w:val="99"/>
    <w:semiHidden/>
    <w:unhideWhenUsed/>
    <w:rsid w:val="00B0572A"/>
    <w:rPr>
      <w:color w:val="605E5C"/>
      <w:shd w:val="clear" w:color="auto" w:fill="E1DFDD"/>
    </w:rPr>
  </w:style>
  <w:style w:type="table" w:styleId="aff0">
    <w:name w:val="Table Grid"/>
    <w:basedOn w:val="a1"/>
    <w:rsid w:val="00B0572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B05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Emphasis"/>
    <w:uiPriority w:val="20"/>
    <w:qFormat/>
    <w:rsid w:val="00B0572A"/>
    <w:rPr>
      <w:i/>
      <w:iCs/>
    </w:rPr>
  </w:style>
  <w:style w:type="paragraph" w:customStyle="1" w:styleId="s1">
    <w:name w:val="s_1"/>
    <w:basedOn w:val="a"/>
    <w:rsid w:val="00B05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сноски Знак1"/>
    <w:rsid w:val="00B0572A"/>
  </w:style>
  <w:style w:type="paragraph" w:customStyle="1" w:styleId="ConsTitle">
    <w:name w:val="ConsTitle"/>
    <w:rsid w:val="00B057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ff2">
    <w:name w:val="Plain Text"/>
    <w:basedOn w:val="a"/>
    <w:link w:val="aff3"/>
    <w:rsid w:val="004F435C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aff3">
    <w:name w:val="Текст Знак"/>
    <w:basedOn w:val="a0"/>
    <w:link w:val="aff2"/>
    <w:rsid w:val="004F435C"/>
    <w:rPr>
      <w:rFonts w:ascii="Courier New" w:eastAsia="Times New Roman" w:hAnsi="Courier New" w:cs="Times New Roman"/>
      <w:sz w:val="24"/>
      <w:szCs w:val="20"/>
    </w:rPr>
  </w:style>
  <w:style w:type="paragraph" w:customStyle="1" w:styleId="aff4">
    <w:basedOn w:val="a"/>
    <w:next w:val="aff5"/>
    <w:link w:val="aff6"/>
    <w:qFormat/>
    <w:rsid w:val="002E353D"/>
    <w:pPr>
      <w:spacing w:after="0" w:line="240" w:lineRule="auto"/>
      <w:jc w:val="center"/>
    </w:pPr>
    <w:rPr>
      <w:b/>
      <w:sz w:val="24"/>
    </w:rPr>
  </w:style>
  <w:style w:type="character" w:customStyle="1" w:styleId="aff6">
    <w:name w:val="Название Знак"/>
    <w:link w:val="aff4"/>
    <w:rsid w:val="002E353D"/>
    <w:rPr>
      <w:b/>
      <w:sz w:val="24"/>
    </w:rPr>
  </w:style>
  <w:style w:type="paragraph" w:styleId="aff7">
    <w:name w:val="Subtitle"/>
    <w:basedOn w:val="a"/>
    <w:link w:val="aff8"/>
    <w:qFormat/>
    <w:rsid w:val="002E353D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f8">
    <w:name w:val="Подзаголовок Знак"/>
    <w:basedOn w:val="a0"/>
    <w:link w:val="aff7"/>
    <w:rsid w:val="002E353D"/>
    <w:rPr>
      <w:rFonts w:ascii="Times New Roman" w:eastAsia="Times New Roman" w:hAnsi="Times New Roman" w:cs="Times New Roman"/>
      <w:sz w:val="26"/>
      <w:szCs w:val="20"/>
    </w:rPr>
  </w:style>
  <w:style w:type="paragraph" w:styleId="aff5">
    <w:name w:val="Title"/>
    <w:basedOn w:val="a"/>
    <w:next w:val="a"/>
    <w:link w:val="aff9"/>
    <w:uiPriority w:val="10"/>
    <w:qFormat/>
    <w:rsid w:val="002E35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9">
    <w:name w:val="Заголовок Знак"/>
    <w:basedOn w:val="a0"/>
    <w:link w:val="aff5"/>
    <w:uiPriority w:val="10"/>
    <w:rsid w:val="002E3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Page">
    <w:name w:val="ConsPlusTitlePage"/>
    <w:rsid w:val="00B635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&#1076;&#1084;&#1080;&#1090;&#1088;&#1080;&#1077;&#1074;&#1089;&#1082;&#1080;&#1081;&#1089;&#1077;&#1083;&#1100;&#1089;&#1086;&#1074;&#1077;&#1090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11597</Words>
  <Characters>66104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1</cp:lastModifiedBy>
  <cp:revision>2</cp:revision>
  <cp:lastPrinted>2025-07-25T00:14:00Z</cp:lastPrinted>
  <dcterms:created xsi:type="dcterms:W3CDTF">2025-08-07T01:07:00Z</dcterms:created>
  <dcterms:modified xsi:type="dcterms:W3CDTF">2025-08-07T01:07:00Z</dcterms:modified>
</cp:coreProperties>
</file>