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92" w:rsidRPr="00033D92" w:rsidRDefault="00033D92" w:rsidP="00033D92">
      <w:pPr>
        <w:ind w:firstLine="709"/>
        <w:jc w:val="center"/>
        <w:rPr>
          <w:rFonts w:ascii="Times New Roman" w:hAnsi="Times New Roman" w:cs="Times New Roman"/>
          <w:b/>
          <w:sz w:val="28"/>
          <w:szCs w:val="28"/>
        </w:rPr>
      </w:pPr>
      <w:r w:rsidRPr="00033D92">
        <w:rPr>
          <w:rFonts w:ascii="Times New Roman" w:hAnsi="Times New Roman" w:cs="Times New Roman"/>
          <w:b/>
          <w:sz w:val="28"/>
          <w:szCs w:val="28"/>
        </w:rPr>
        <w:t>РОССИЙСКАЯ ФЕДЕРАЦИЯ</w:t>
      </w:r>
    </w:p>
    <w:p w:rsidR="00033D92" w:rsidRPr="00033D92" w:rsidRDefault="00033D92" w:rsidP="00033D92">
      <w:pPr>
        <w:ind w:firstLine="709"/>
        <w:jc w:val="center"/>
        <w:rPr>
          <w:rFonts w:ascii="Times New Roman" w:hAnsi="Times New Roman" w:cs="Times New Roman"/>
          <w:b/>
          <w:sz w:val="28"/>
          <w:szCs w:val="28"/>
        </w:rPr>
      </w:pPr>
      <w:r w:rsidRPr="00033D92">
        <w:rPr>
          <w:rFonts w:ascii="Times New Roman" w:hAnsi="Times New Roman" w:cs="Times New Roman"/>
          <w:b/>
          <w:sz w:val="28"/>
          <w:szCs w:val="28"/>
        </w:rPr>
        <w:t>АМУРСКАЯ ОБЛАСТЬ СВОБОДНЕНСКИЙ РАЙОН</w:t>
      </w:r>
    </w:p>
    <w:p w:rsidR="00033D92" w:rsidRDefault="00033D92" w:rsidP="00033D92">
      <w:pPr>
        <w:ind w:firstLine="709"/>
        <w:jc w:val="center"/>
        <w:rPr>
          <w:rFonts w:ascii="Times New Roman" w:hAnsi="Times New Roman" w:cs="Times New Roman"/>
          <w:b/>
          <w:sz w:val="28"/>
          <w:szCs w:val="28"/>
        </w:rPr>
      </w:pPr>
      <w:r w:rsidRPr="00033D92">
        <w:rPr>
          <w:rFonts w:ascii="Times New Roman" w:hAnsi="Times New Roman" w:cs="Times New Roman"/>
          <w:b/>
          <w:sz w:val="28"/>
          <w:szCs w:val="28"/>
        </w:rPr>
        <w:t>АДМИНИСТРАЦИЯ ДМИТРИЕВСКОГО СЕЛЬСОВЕТА</w:t>
      </w:r>
    </w:p>
    <w:p w:rsidR="00033D92" w:rsidRPr="00033D92" w:rsidRDefault="00033D92" w:rsidP="00033D92">
      <w:pPr>
        <w:ind w:firstLine="709"/>
        <w:jc w:val="center"/>
        <w:rPr>
          <w:rFonts w:ascii="Times New Roman" w:hAnsi="Times New Roman" w:cs="Times New Roman"/>
          <w:b/>
          <w:sz w:val="28"/>
          <w:szCs w:val="28"/>
        </w:rPr>
      </w:pPr>
    </w:p>
    <w:p w:rsidR="00033D92" w:rsidRPr="00033D92" w:rsidRDefault="00033D92" w:rsidP="00033D92">
      <w:pPr>
        <w:pStyle w:val="3"/>
        <w:shd w:val="clear" w:color="auto" w:fill="auto"/>
        <w:spacing w:before="0" w:line="485" w:lineRule="exact"/>
        <w:ind w:right="20" w:firstLine="0"/>
        <w:jc w:val="center"/>
        <w:rPr>
          <w:b/>
          <w:sz w:val="28"/>
          <w:szCs w:val="28"/>
        </w:rPr>
      </w:pPr>
      <w:r w:rsidRPr="00033D92">
        <w:rPr>
          <w:b/>
          <w:color w:val="000000"/>
          <w:sz w:val="28"/>
          <w:szCs w:val="28"/>
        </w:rPr>
        <w:t>ПОСТАНОВЛЕНИЕ</w:t>
      </w:r>
    </w:p>
    <w:p w:rsidR="00033D92" w:rsidRPr="00033D92" w:rsidRDefault="00DC0CF8" w:rsidP="00033D92">
      <w:pPr>
        <w:pStyle w:val="140"/>
        <w:shd w:val="clear" w:color="auto" w:fill="auto"/>
        <w:tabs>
          <w:tab w:val="left" w:leader="underscore" w:pos="284"/>
          <w:tab w:val="left" w:leader="underscore" w:pos="606"/>
          <w:tab w:val="left" w:leader="underscore" w:pos="1191"/>
          <w:tab w:val="left" w:leader="underscore" w:pos="9658"/>
        </w:tabs>
        <w:ind w:left="20"/>
        <w:rPr>
          <w:rFonts w:ascii="Times New Roman" w:hAnsi="Times New Roman" w:cs="Times New Roman"/>
          <w:sz w:val="28"/>
          <w:szCs w:val="28"/>
        </w:rPr>
      </w:pPr>
      <w:r>
        <w:rPr>
          <w:rFonts w:ascii="Times New Roman" w:hAnsi="Times New Roman" w:cs="Times New Roman"/>
          <w:color w:val="000000"/>
          <w:sz w:val="28"/>
          <w:szCs w:val="28"/>
        </w:rPr>
        <w:t>12.02.2020</w:t>
      </w:r>
      <w:r>
        <w:rPr>
          <w:rStyle w:val="14TimesNewRoman12pt0pt"/>
          <w:rFonts w:eastAsia="Arial"/>
          <w:sz w:val="28"/>
          <w:szCs w:val="28"/>
        </w:rPr>
        <w:t xml:space="preserve">                                                                                                  </w:t>
      </w:r>
      <w:r w:rsidR="00033D92" w:rsidRPr="00033D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w:t>
      </w:r>
    </w:p>
    <w:p w:rsidR="00033D92" w:rsidRPr="00033D92" w:rsidRDefault="00033D92" w:rsidP="00033D92">
      <w:pPr>
        <w:pStyle w:val="70"/>
        <w:shd w:val="clear" w:color="auto" w:fill="auto"/>
        <w:spacing w:before="0" w:after="0" w:line="485" w:lineRule="exact"/>
        <w:ind w:right="20"/>
        <w:jc w:val="center"/>
        <w:rPr>
          <w:sz w:val="28"/>
          <w:szCs w:val="28"/>
        </w:rPr>
      </w:pPr>
      <w:proofErr w:type="gramStart"/>
      <w:r w:rsidRPr="00033D92">
        <w:rPr>
          <w:color w:val="000000"/>
          <w:sz w:val="24"/>
          <w:szCs w:val="24"/>
        </w:rPr>
        <w:t>с</w:t>
      </w:r>
      <w:proofErr w:type="gramEnd"/>
      <w:r w:rsidRPr="00033D92">
        <w:rPr>
          <w:color w:val="000000"/>
          <w:sz w:val="28"/>
          <w:szCs w:val="28"/>
        </w:rPr>
        <w:t xml:space="preserve">. </w:t>
      </w:r>
      <w:r w:rsidRPr="00033D92">
        <w:rPr>
          <w:color w:val="000000"/>
          <w:sz w:val="24"/>
          <w:szCs w:val="24"/>
        </w:rPr>
        <w:t>Дмитриевка</w:t>
      </w:r>
    </w:p>
    <w:p w:rsidR="00033D92" w:rsidRDefault="00033D92" w:rsidP="00053DCE">
      <w:pPr>
        <w:pStyle w:val="3"/>
        <w:shd w:val="clear" w:color="auto" w:fill="auto"/>
        <w:spacing w:before="0" w:line="240" w:lineRule="auto"/>
        <w:ind w:firstLine="0"/>
        <w:jc w:val="left"/>
        <w:rPr>
          <w:color w:val="000000"/>
          <w:sz w:val="28"/>
          <w:szCs w:val="28"/>
        </w:rPr>
      </w:pPr>
      <w:r w:rsidRPr="00033D92">
        <w:rPr>
          <w:color w:val="000000"/>
          <w:sz w:val="28"/>
          <w:szCs w:val="28"/>
        </w:rPr>
        <w:t xml:space="preserve">Об оповещении населения и </w:t>
      </w:r>
    </w:p>
    <w:p w:rsidR="00033D92" w:rsidRDefault="00033D92" w:rsidP="00053DCE">
      <w:pPr>
        <w:pStyle w:val="3"/>
        <w:shd w:val="clear" w:color="auto" w:fill="auto"/>
        <w:spacing w:before="0" w:line="240" w:lineRule="auto"/>
        <w:ind w:firstLine="0"/>
        <w:jc w:val="left"/>
        <w:rPr>
          <w:color w:val="000000"/>
          <w:sz w:val="28"/>
          <w:szCs w:val="28"/>
        </w:rPr>
      </w:pPr>
      <w:r>
        <w:rPr>
          <w:color w:val="000000"/>
          <w:sz w:val="28"/>
          <w:szCs w:val="28"/>
        </w:rPr>
        <w:t xml:space="preserve">подразделений </w:t>
      </w:r>
      <w:proofErr w:type="gramStart"/>
      <w:r>
        <w:rPr>
          <w:color w:val="000000"/>
          <w:sz w:val="28"/>
          <w:szCs w:val="28"/>
        </w:rPr>
        <w:t>Г</w:t>
      </w:r>
      <w:r w:rsidRPr="00033D92">
        <w:rPr>
          <w:color w:val="000000"/>
          <w:sz w:val="28"/>
          <w:szCs w:val="28"/>
        </w:rPr>
        <w:t>осударственной</w:t>
      </w:r>
      <w:proofErr w:type="gramEnd"/>
      <w:r w:rsidRPr="00033D92">
        <w:rPr>
          <w:color w:val="000000"/>
          <w:sz w:val="28"/>
          <w:szCs w:val="28"/>
        </w:rPr>
        <w:t xml:space="preserve"> </w:t>
      </w:r>
    </w:p>
    <w:p w:rsidR="00033D92" w:rsidRDefault="00033D92" w:rsidP="00053DCE">
      <w:pPr>
        <w:pStyle w:val="3"/>
        <w:shd w:val="clear" w:color="auto" w:fill="auto"/>
        <w:spacing w:before="0" w:line="240" w:lineRule="auto"/>
        <w:ind w:firstLine="0"/>
        <w:jc w:val="left"/>
        <w:rPr>
          <w:color w:val="000000"/>
          <w:sz w:val="28"/>
          <w:szCs w:val="28"/>
        </w:rPr>
      </w:pPr>
      <w:r w:rsidRPr="00033D92">
        <w:rPr>
          <w:color w:val="000000"/>
          <w:sz w:val="28"/>
          <w:szCs w:val="28"/>
        </w:rPr>
        <w:t>противопожарной службы о пожаре</w:t>
      </w:r>
    </w:p>
    <w:p w:rsidR="00033D92" w:rsidRPr="00033D92" w:rsidRDefault="00033D92" w:rsidP="00033D92">
      <w:pPr>
        <w:pStyle w:val="3"/>
        <w:shd w:val="clear" w:color="auto" w:fill="auto"/>
        <w:spacing w:before="0" w:after="120" w:line="240" w:lineRule="auto"/>
        <w:ind w:firstLine="0"/>
        <w:jc w:val="left"/>
        <w:rPr>
          <w:sz w:val="28"/>
          <w:szCs w:val="28"/>
        </w:rPr>
      </w:pPr>
    </w:p>
    <w:p w:rsidR="00033D92" w:rsidRDefault="00033D92" w:rsidP="00033D92">
      <w:pPr>
        <w:pStyle w:val="3"/>
        <w:shd w:val="clear" w:color="auto" w:fill="auto"/>
        <w:spacing w:before="0"/>
        <w:ind w:left="20" w:right="20" w:firstLine="700"/>
        <w:rPr>
          <w:color w:val="000000"/>
          <w:sz w:val="28"/>
          <w:szCs w:val="28"/>
        </w:rPr>
      </w:pPr>
      <w:r w:rsidRPr="00033D92">
        <w:rPr>
          <w:color w:val="000000"/>
          <w:sz w:val="28"/>
          <w:szCs w:val="28"/>
        </w:rPr>
        <w:t>Руководствуясь Федеральными законами от 06.10.2003 № 131-Ф</w:t>
      </w:r>
      <w:r w:rsidR="005F5247">
        <w:rPr>
          <w:color w:val="000000"/>
          <w:sz w:val="28"/>
          <w:szCs w:val="28"/>
        </w:rPr>
        <w:t>З</w:t>
      </w:r>
      <w:r w:rsidRPr="00033D92">
        <w:rPr>
          <w:color w:val="000000"/>
          <w:sz w:val="28"/>
          <w:szCs w:val="28"/>
        </w:rPr>
        <w:t xml:space="preserve"> «Об общих при</w:t>
      </w:r>
      <w:r w:rsidRPr="00033D92">
        <w:rPr>
          <w:rStyle w:val="1"/>
          <w:sz w:val="28"/>
          <w:szCs w:val="28"/>
          <w:u w:val="none"/>
        </w:rPr>
        <w:t>нци</w:t>
      </w:r>
      <w:r w:rsidRPr="00033D92">
        <w:rPr>
          <w:color w:val="000000"/>
          <w:sz w:val="28"/>
          <w:szCs w:val="28"/>
        </w:rPr>
        <w:t xml:space="preserve">пах организации местного самоуправления в Российской Федерации», от 21.12.1994 № 69-ФЗ «О пожарной безопасности», в целях оповещения населения и подразделений Государственной противопожарной службы о пожаре в границах </w:t>
      </w:r>
      <w:r w:rsidR="00DC0CF8">
        <w:rPr>
          <w:color w:val="000000"/>
          <w:sz w:val="28"/>
          <w:szCs w:val="28"/>
        </w:rPr>
        <w:t>Дмитриевского сельсовета</w:t>
      </w:r>
      <w:r w:rsidRPr="00033D92">
        <w:rPr>
          <w:color w:val="000000"/>
          <w:sz w:val="28"/>
          <w:szCs w:val="28"/>
        </w:rPr>
        <w:t xml:space="preserve">, </w:t>
      </w:r>
    </w:p>
    <w:p w:rsidR="00033D92" w:rsidRPr="00033D92" w:rsidRDefault="00033D92" w:rsidP="00033D92">
      <w:pPr>
        <w:pStyle w:val="3"/>
        <w:shd w:val="clear" w:color="auto" w:fill="auto"/>
        <w:spacing w:before="0"/>
        <w:ind w:left="20" w:right="20" w:firstLine="700"/>
        <w:rPr>
          <w:sz w:val="28"/>
          <w:szCs w:val="28"/>
        </w:rPr>
      </w:pPr>
      <w:r w:rsidRPr="00033D92">
        <w:rPr>
          <w:rStyle w:val="3pt"/>
          <w:sz w:val="28"/>
          <w:szCs w:val="28"/>
        </w:rPr>
        <w:t>постановляю:</w:t>
      </w:r>
    </w:p>
    <w:p w:rsidR="00033D92" w:rsidRPr="00033D92" w:rsidRDefault="00033D92" w:rsidP="00033D92">
      <w:pPr>
        <w:pStyle w:val="3"/>
        <w:numPr>
          <w:ilvl w:val="0"/>
          <w:numId w:val="1"/>
        </w:numPr>
        <w:shd w:val="clear" w:color="auto" w:fill="auto"/>
        <w:tabs>
          <w:tab w:val="left" w:pos="1230"/>
        </w:tabs>
        <w:spacing w:before="0"/>
        <w:ind w:left="20" w:right="20" w:firstLine="700"/>
        <w:rPr>
          <w:sz w:val="28"/>
          <w:szCs w:val="28"/>
        </w:rPr>
      </w:pPr>
      <w:r w:rsidRPr="00033D92">
        <w:rPr>
          <w:color w:val="000000"/>
          <w:sz w:val="28"/>
          <w:szCs w:val="28"/>
        </w:rPr>
        <w:t>Утвердить прилагаемый Порядок своевременного оповеще</w:t>
      </w:r>
      <w:r>
        <w:rPr>
          <w:color w:val="000000"/>
          <w:sz w:val="28"/>
          <w:szCs w:val="28"/>
        </w:rPr>
        <w:t>ния населения и подразделений Г</w:t>
      </w:r>
      <w:r w:rsidRPr="00033D92">
        <w:rPr>
          <w:color w:val="000000"/>
          <w:sz w:val="28"/>
          <w:szCs w:val="28"/>
        </w:rPr>
        <w:t>осударственной противопожарной службы о пожаре (далее - Порядок оповещения) (Приложение 1).</w:t>
      </w:r>
    </w:p>
    <w:p w:rsidR="00033D92" w:rsidRPr="00033D92" w:rsidRDefault="00033D92" w:rsidP="00033D92">
      <w:pPr>
        <w:pStyle w:val="3"/>
        <w:numPr>
          <w:ilvl w:val="0"/>
          <w:numId w:val="1"/>
        </w:numPr>
        <w:shd w:val="clear" w:color="auto" w:fill="auto"/>
        <w:tabs>
          <w:tab w:val="left" w:pos="1023"/>
        </w:tabs>
        <w:spacing w:before="0"/>
        <w:ind w:left="20" w:right="20" w:firstLine="700"/>
        <w:rPr>
          <w:sz w:val="28"/>
          <w:szCs w:val="28"/>
        </w:rPr>
      </w:pPr>
      <w:r w:rsidRPr="00033D92">
        <w:rPr>
          <w:color w:val="000000"/>
          <w:sz w:val="28"/>
          <w:szCs w:val="28"/>
        </w:rPr>
        <w:t>Утвердить Перечень средств оповещения о пожаре, установленных на территории населенных пунктов сельского поселения</w:t>
      </w:r>
    </w:p>
    <w:p w:rsidR="00033D92" w:rsidRPr="00033D92" w:rsidRDefault="00033D92" w:rsidP="00033D92">
      <w:pPr>
        <w:pStyle w:val="3"/>
        <w:numPr>
          <w:ilvl w:val="0"/>
          <w:numId w:val="1"/>
        </w:numPr>
        <w:shd w:val="clear" w:color="auto" w:fill="auto"/>
        <w:tabs>
          <w:tab w:val="left" w:pos="1062"/>
        </w:tabs>
        <w:spacing w:before="0"/>
        <w:ind w:left="20" w:right="20" w:firstLine="700"/>
        <w:rPr>
          <w:sz w:val="28"/>
          <w:szCs w:val="28"/>
        </w:rPr>
      </w:pPr>
      <w:r w:rsidRPr="00033D92">
        <w:rPr>
          <w:color w:val="000000"/>
          <w:sz w:val="28"/>
          <w:szCs w:val="28"/>
        </w:rPr>
        <w:t>Руководителям организаций, предприятий и учреждений обеспечить оповещение и информирование населения на подведомственной территории в соответствии с Порядком оповещения.</w:t>
      </w:r>
    </w:p>
    <w:p w:rsidR="00033D92" w:rsidRPr="008A720F" w:rsidRDefault="00033D92" w:rsidP="00033D92">
      <w:pPr>
        <w:pStyle w:val="3"/>
        <w:numPr>
          <w:ilvl w:val="0"/>
          <w:numId w:val="1"/>
        </w:numPr>
        <w:shd w:val="clear" w:color="auto" w:fill="auto"/>
        <w:tabs>
          <w:tab w:val="left" w:pos="1076"/>
        </w:tabs>
        <w:spacing w:before="0"/>
        <w:ind w:left="20" w:right="20" w:firstLine="700"/>
        <w:rPr>
          <w:sz w:val="28"/>
          <w:szCs w:val="28"/>
        </w:rPr>
      </w:pPr>
      <w:r w:rsidRPr="004B2EA6">
        <w:rPr>
          <w:color w:val="000000" w:themeColor="text1"/>
          <w:sz w:val="28"/>
          <w:szCs w:val="28"/>
        </w:rPr>
        <w:t>Начальнику добровольной пожарной охраны</w:t>
      </w:r>
      <w:r w:rsidRPr="00033D92">
        <w:rPr>
          <w:color w:val="000000"/>
          <w:sz w:val="28"/>
          <w:szCs w:val="28"/>
        </w:rPr>
        <w:t xml:space="preserve"> оказать руководителям организаций, предприятий и учреждений методическую помощь в реализации Порядка оповещения.</w:t>
      </w:r>
    </w:p>
    <w:p w:rsidR="008A720F" w:rsidRPr="008A720F" w:rsidRDefault="008A720F" w:rsidP="008A720F">
      <w:pPr>
        <w:pStyle w:val="3"/>
        <w:shd w:val="clear" w:color="auto" w:fill="auto"/>
        <w:tabs>
          <w:tab w:val="left" w:pos="1076"/>
        </w:tabs>
        <w:spacing w:before="0" w:line="240" w:lineRule="auto"/>
        <w:ind w:firstLine="709"/>
        <w:rPr>
          <w:color w:val="000000" w:themeColor="text1"/>
          <w:sz w:val="28"/>
          <w:szCs w:val="28"/>
        </w:rPr>
      </w:pPr>
      <w:r w:rsidRPr="008A720F">
        <w:rPr>
          <w:color w:val="000000" w:themeColor="text1"/>
          <w:sz w:val="28"/>
          <w:szCs w:val="28"/>
        </w:rPr>
        <w:t>5.</w:t>
      </w:r>
      <w:r>
        <w:rPr>
          <w:color w:val="000000" w:themeColor="text1"/>
          <w:sz w:val="28"/>
          <w:szCs w:val="28"/>
        </w:rPr>
        <w:t>Постановление от 27.02.2013 года №14 «об оповещении населения и подразделений Государственной противопожарной службы о пожаре» считать утратившим силу.</w:t>
      </w:r>
    </w:p>
    <w:p w:rsidR="00033D92" w:rsidRPr="00033D92" w:rsidRDefault="008A720F" w:rsidP="008A720F">
      <w:pPr>
        <w:pStyle w:val="3"/>
        <w:shd w:val="clear" w:color="auto" w:fill="auto"/>
        <w:tabs>
          <w:tab w:val="left" w:pos="989"/>
        </w:tabs>
        <w:spacing w:before="0" w:line="240" w:lineRule="auto"/>
        <w:ind w:firstLine="709"/>
        <w:rPr>
          <w:sz w:val="28"/>
          <w:szCs w:val="28"/>
        </w:rPr>
      </w:pPr>
      <w:r>
        <w:rPr>
          <w:color w:val="000000"/>
          <w:sz w:val="28"/>
          <w:szCs w:val="28"/>
        </w:rPr>
        <w:t>6.</w:t>
      </w:r>
      <w:r w:rsidR="00033D92" w:rsidRPr="00033D92">
        <w:rPr>
          <w:color w:val="000000"/>
          <w:sz w:val="28"/>
          <w:szCs w:val="28"/>
        </w:rPr>
        <w:t>Данное постановление вступает в силу с момента его обнародования.</w:t>
      </w:r>
    </w:p>
    <w:p w:rsidR="00033D92" w:rsidRDefault="008A720F" w:rsidP="008A720F">
      <w:pPr>
        <w:pStyle w:val="3"/>
        <w:shd w:val="clear" w:color="auto" w:fill="auto"/>
        <w:tabs>
          <w:tab w:val="left" w:pos="1086"/>
        </w:tabs>
        <w:spacing w:before="0" w:line="240" w:lineRule="auto"/>
        <w:ind w:firstLine="709"/>
        <w:rPr>
          <w:color w:val="000000"/>
          <w:sz w:val="28"/>
          <w:szCs w:val="28"/>
        </w:rPr>
      </w:pPr>
      <w:r>
        <w:rPr>
          <w:color w:val="000000"/>
          <w:sz w:val="28"/>
          <w:szCs w:val="28"/>
        </w:rPr>
        <w:t>7.</w:t>
      </w:r>
      <w:proofErr w:type="gramStart"/>
      <w:r w:rsidR="00033D92" w:rsidRPr="00033D92">
        <w:rPr>
          <w:color w:val="000000"/>
          <w:sz w:val="28"/>
          <w:szCs w:val="28"/>
        </w:rPr>
        <w:t>Контроль за</w:t>
      </w:r>
      <w:proofErr w:type="gramEnd"/>
      <w:r w:rsidR="00033D92" w:rsidRPr="00033D92">
        <w:rPr>
          <w:color w:val="000000"/>
          <w:sz w:val="28"/>
          <w:szCs w:val="28"/>
        </w:rPr>
        <w:t xml:space="preserve"> исполнением настоящего постановления возложить на специалиста администрации</w:t>
      </w:r>
      <w:r w:rsidR="00DD1BEF">
        <w:rPr>
          <w:color w:val="000000"/>
          <w:sz w:val="28"/>
          <w:szCs w:val="28"/>
        </w:rPr>
        <w:t xml:space="preserve"> Дмитриевского сельсовета</w:t>
      </w:r>
      <w:r w:rsidR="00033D92" w:rsidRPr="00033D92">
        <w:rPr>
          <w:color w:val="000000"/>
          <w:sz w:val="28"/>
          <w:szCs w:val="28"/>
        </w:rPr>
        <w:t>.</w:t>
      </w:r>
    </w:p>
    <w:p w:rsidR="00DC0CF8" w:rsidRPr="00033D92" w:rsidRDefault="00DC0CF8" w:rsidP="008A720F">
      <w:pPr>
        <w:pStyle w:val="3"/>
        <w:shd w:val="clear" w:color="auto" w:fill="auto"/>
        <w:tabs>
          <w:tab w:val="left" w:pos="1086"/>
        </w:tabs>
        <w:spacing w:before="0" w:line="240" w:lineRule="auto"/>
        <w:ind w:firstLine="709"/>
        <w:rPr>
          <w:sz w:val="28"/>
          <w:szCs w:val="28"/>
        </w:rPr>
      </w:pPr>
    </w:p>
    <w:p w:rsidR="00033D92" w:rsidRDefault="00033D92" w:rsidP="00033D92">
      <w:pPr>
        <w:rPr>
          <w:rFonts w:ascii="Times New Roman" w:hAnsi="Times New Roman" w:cs="Times New Roman"/>
          <w:sz w:val="28"/>
          <w:szCs w:val="28"/>
        </w:rPr>
      </w:pPr>
    </w:p>
    <w:p w:rsidR="00033D92" w:rsidRPr="00033D92" w:rsidRDefault="00033D92" w:rsidP="00033D92">
      <w:pPr>
        <w:rPr>
          <w:rFonts w:ascii="Times New Roman" w:hAnsi="Times New Roman" w:cs="Times New Roman"/>
          <w:sz w:val="28"/>
          <w:szCs w:val="28"/>
        </w:rPr>
        <w:sectPr w:rsidR="00033D92" w:rsidRPr="00033D92" w:rsidSect="00033D92">
          <w:pgSz w:w="11909" w:h="16838"/>
          <w:pgMar w:top="1134" w:right="851" w:bottom="1134" w:left="1701" w:header="0" w:footer="3" w:gutter="0"/>
          <w:cols w:space="720"/>
          <w:noEndnote/>
          <w:docGrid w:linePitch="360"/>
        </w:sectPr>
      </w:pPr>
      <w:r>
        <w:rPr>
          <w:rFonts w:ascii="Times New Roman" w:hAnsi="Times New Roman" w:cs="Times New Roman"/>
          <w:sz w:val="28"/>
          <w:szCs w:val="28"/>
        </w:rPr>
        <w:t xml:space="preserve">Глава администрации                                                                   </w:t>
      </w:r>
      <w:r w:rsidR="00DC0CF8">
        <w:rPr>
          <w:rFonts w:ascii="Times New Roman" w:hAnsi="Times New Roman" w:cs="Times New Roman"/>
          <w:sz w:val="28"/>
          <w:szCs w:val="28"/>
        </w:rPr>
        <w:t xml:space="preserve">   </w:t>
      </w:r>
      <w:r>
        <w:rPr>
          <w:rFonts w:ascii="Times New Roman" w:hAnsi="Times New Roman" w:cs="Times New Roman"/>
          <w:sz w:val="28"/>
          <w:szCs w:val="28"/>
        </w:rPr>
        <w:t xml:space="preserve">    Л.А. Чешева</w:t>
      </w:r>
    </w:p>
    <w:p w:rsidR="00033D92" w:rsidRDefault="00033D92" w:rsidP="00033D92">
      <w:pPr>
        <w:pStyle w:val="3"/>
        <w:shd w:val="clear" w:color="auto" w:fill="auto"/>
        <w:tabs>
          <w:tab w:val="left" w:leader="underscore" w:pos="8053"/>
          <w:tab w:val="left" w:leader="underscore" w:pos="8403"/>
          <w:tab w:val="left" w:leader="underscore" w:pos="9651"/>
        </w:tabs>
        <w:spacing w:before="0" w:line="240" w:lineRule="auto"/>
        <w:ind w:firstLine="0"/>
        <w:jc w:val="center"/>
        <w:rPr>
          <w:color w:val="000000"/>
          <w:sz w:val="28"/>
          <w:szCs w:val="28"/>
        </w:rPr>
      </w:pPr>
      <w:r>
        <w:rPr>
          <w:color w:val="000000"/>
          <w:sz w:val="28"/>
          <w:szCs w:val="28"/>
        </w:rPr>
        <w:lastRenderedPageBreak/>
        <w:t xml:space="preserve">                                                               </w:t>
      </w:r>
      <w:r w:rsidRPr="00033D92">
        <w:rPr>
          <w:color w:val="000000"/>
          <w:sz w:val="28"/>
          <w:szCs w:val="28"/>
        </w:rPr>
        <w:t xml:space="preserve">Приложение 1 </w:t>
      </w:r>
    </w:p>
    <w:p w:rsidR="00033D92" w:rsidRDefault="00033D92" w:rsidP="00033D92">
      <w:pPr>
        <w:pStyle w:val="3"/>
        <w:shd w:val="clear" w:color="auto" w:fill="auto"/>
        <w:tabs>
          <w:tab w:val="left" w:leader="underscore" w:pos="8053"/>
          <w:tab w:val="left" w:leader="underscore" w:pos="8403"/>
          <w:tab w:val="left" w:leader="underscore" w:pos="9651"/>
        </w:tabs>
        <w:spacing w:before="0" w:line="240" w:lineRule="auto"/>
        <w:ind w:firstLine="0"/>
        <w:jc w:val="center"/>
        <w:rPr>
          <w:color w:val="000000"/>
          <w:sz w:val="28"/>
          <w:szCs w:val="28"/>
        </w:rPr>
      </w:pPr>
      <w:r>
        <w:rPr>
          <w:color w:val="000000"/>
          <w:sz w:val="28"/>
          <w:szCs w:val="28"/>
        </w:rPr>
        <w:t xml:space="preserve">                                                                              </w:t>
      </w:r>
      <w:r w:rsidRPr="00033D92">
        <w:rPr>
          <w:color w:val="000000"/>
          <w:sz w:val="28"/>
          <w:szCs w:val="28"/>
        </w:rPr>
        <w:t xml:space="preserve">к постановлению главы </w:t>
      </w:r>
    </w:p>
    <w:p w:rsidR="00033D92" w:rsidRDefault="00033D92" w:rsidP="00033D92">
      <w:pPr>
        <w:pStyle w:val="3"/>
        <w:shd w:val="clear" w:color="auto" w:fill="auto"/>
        <w:tabs>
          <w:tab w:val="left" w:leader="underscore" w:pos="8053"/>
          <w:tab w:val="left" w:leader="underscore" w:pos="8403"/>
          <w:tab w:val="left" w:leader="underscore" w:pos="9651"/>
        </w:tabs>
        <w:spacing w:before="0" w:line="240" w:lineRule="auto"/>
        <w:ind w:firstLine="0"/>
        <w:jc w:val="right"/>
        <w:rPr>
          <w:color w:val="000000"/>
          <w:sz w:val="28"/>
          <w:szCs w:val="28"/>
        </w:rPr>
      </w:pPr>
      <w:r>
        <w:rPr>
          <w:color w:val="000000"/>
          <w:sz w:val="28"/>
          <w:szCs w:val="28"/>
        </w:rPr>
        <w:t>Дмитриевского</w:t>
      </w:r>
      <w:r w:rsidRPr="00033D92">
        <w:rPr>
          <w:color w:val="000000"/>
          <w:sz w:val="28"/>
          <w:szCs w:val="28"/>
        </w:rPr>
        <w:t xml:space="preserve"> сельсовета </w:t>
      </w:r>
    </w:p>
    <w:p w:rsidR="00033D92" w:rsidRPr="00033D92" w:rsidRDefault="00033D92" w:rsidP="00033D92">
      <w:pPr>
        <w:pStyle w:val="3"/>
        <w:shd w:val="clear" w:color="auto" w:fill="auto"/>
        <w:tabs>
          <w:tab w:val="left" w:leader="underscore" w:pos="8053"/>
          <w:tab w:val="left" w:leader="underscore" w:pos="8403"/>
          <w:tab w:val="left" w:leader="underscore" w:pos="9651"/>
        </w:tabs>
        <w:spacing w:before="0" w:line="240" w:lineRule="auto"/>
        <w:ind w:firstLine="0"/>
        <w:jc w:val="center"/>
        <w:rPr>
          <w:sz w:val="28"/>
          <w:szCs w:val="28"/>
        </w:rPr>
      </w:pPr>
      <w:r>
        <w:rPr>
          <w:color w:val="000000"/>
          <w:sz w:val="28"/>
          <w:szCs w:val="28"/>
        </w:rPr>
        <w:t xml:space="preserve">                                           </w:t>
      </w:r>
      <w:r w:rsidR="00DC0CF8">
        <w:rPr>
          <w:color w:val="000000"/>
          <w:sz w:val="28"/>
          <w:szCs w:val="28"/>
        </w:rPr>
        <w:t xml:space="preserve">                          о</w:t>
      </w:r>
      <w:r w:rsidRPr="00033D92">
        <w:rPr>
          <w:color w:val="000000"/>
          <w:sz w:val="28"/>
          <w:szCs w:val="28"/>
        </w:rPr>
        <w:t>т</w:t>
      </w:r>
      <w:r w:rsidR="00DC0CF8">
        <w:rPr>
          <w:color w:val="000000"/>
          <w:sz w:val="28"/>
          <w:szCs w:val="28"/>
        </w:rPr>
        <w:t xml:space="preserve"> 12.02.2020 № 20</w:t>
      </w:r>
    </w:p>
    <w:p w:rsidR="00033D92" w:rsidRPr="00033D92" w:rsidRDefault="00033D92" w:rsidP="00033D92">
      <w:pPr>
        <w:pStyle w:val="3"/>
        <w:shd w:val="clear" w:color="auto" w:fill="auto"/>
        <w:spacing w:before="0"/>
        <w:ind w:left="20" w:firstLine="0"/>
        <w:jc w:val="center"/>
        <w:rPr>
          <w:sz w:val="28"/>
          <w:szCs w:val="28"/>
        </w:rPr>
      </w:pPr>
      <w:r w:rsidRPr="00033D92">
        <w:rPr>
          <w:color w:val="000000"/>
          <w:sz w:val="28"/>
          <w:szCs w:val="28"/>
        </w:rPr>
        <w:t>ПОРЯДОК</w:t>
      </w:r>
    </w:p>
    <w:p w:rsidR="00033D92" w:rsidRPr="00033D92" w:rsidRDefault="00033D92" w:rsidP="00033D92">
      <w:pPr>
        <w:pStyle w:val="3"/>
        <w:shd w:val="clear" w:color="auto" w:fill="auto"/>
        <w:spacing w:before="0" w:after="240"/>
        <w:ind w:left="20" w:firstLine="0"/>
        <w:jc w:val="center"/>
        <w:rPr>
          <w:sz w:val="28"/>
          <w:szCs w:val="28"/>
        </w:rPr>
      </w:pPr>
      <w:r w:rsidRPr="00033D92">
        <w:rPr>
          <w:color w:val="000000"/>
          <w:sz w:val="28"/>
          <w:szCs w:val="28"/>
        </w:rPr>
        <w:t>СВОЕВРЕМЕННОГО ОПОВЕЩЕНИЯ НАСЕЛЕНИЯ И ПОДРАЗДЕЛЕНИЙ ГОСУДАРСТВЕННОЙ ПРОТИВОПОЖАРНОЙ СЛУЖБЫ О ПОЖАРЕ</w:t>
      </w:r>
    </w:p>
    <w:p w:rsidR="00033D92" w:rsidRPr="00033D92" w:rsidRDefault="00033D92" w:rsidP="00033D92">
      <w:pPr>
        <w:pStyle w:val="3"/>
        <w:shd w:val="clear" w:color="auto" w:fill="auto"/>
        <w:spacing w:before="0"/>
        <w:ind w:left="20" w:firstLine="0"/>
        <w:jc w:val="center"/>
        <w:rPr>
          <w:sz w:val="28"/>
          <w:szCs w:val="28"/>
        </w:rPr>
      </w:pPr>
      <w:r w:rsidRPr="00033D92">
        <w:rPr>
          <w:color w:val="000000"/>
          <w:sz w:val="28"/>
          <w:szCs w:val="28"/>
        </w:rPr>
        <w:t>Общие положения</w:t>
      </w:r>
    </w:p>
    <w:p w:rsidR="00033D92" w:rsidRPr="00033D92" w:rsidRDefault="00033D92" w:rsidP="00033D92">
      <w:pPr>
        <w:pStyle w:val="3"/>
        <w:numPr>
          <w:ilvl w:val="0"/>
          <w:numId w:val="2"/>
        </w:numPr>
        <w:shd w:val="clear" w:color="auto" w:fill="auto"/>
        <w:tabs>
          <w:tab w:val="left" w:pos="999"/>
        </w:tabs>
        <w:spacing w:before="0"/>
        <w:ind w:left="20" w:right="40" w:firstLine="700"/>
        <w:rPr>
          <w:sz w:val="28"/>
          <w:szCs w:val="28"/>
        </w:rPr>
      </w:pPr>
      <w:r w:rsidRPr="00033D92">
        <w:rPr>
          <w:color w:val="000000"/>
          <w:sz w:val="28"/>
          <w:szCs w:val="28"/>
        </w:rPr>
        <w:t>Настоящий порядок разработан в соответствии с Федеральным законом от 21.12.94 № 69-ФЗ «О пожарной безопасности».</w:t>
      </w:r>
    </w:p>
    <w:p w:rsidR="00033D92" w:rsidRPr="00033D92" w:rsidRDefault="00033D92" w:rsidP="00033D92">
      <w:pPr>
        <w:pStyle w:val="3"/>
        <w:numPr>
          <w:ilvl w:val="0"/>
          <w:numId w:val="2"/>
        </w:numPr>
        <w:shd w:val="clear" w:color="auto" w:fill="auto"/>
        <w:tabs>
          <w:tab w:val="left" w:pos="1124"/>
        </w:tabs>
        <w:spacing w:before="0" w:after="169"/>
        <w:ind w:left="20" w:right="40" w:firstLine="700"/>
        <w:rPr>
          <w:sz w:val="28"/>
          <w:szCs w:val="28"/>
        </w:rPr>
      </w:pPr>
      <w:r w:rsidRPr="00033D92">
        <w:rPr>
          <w:color w:val="000000"/>
          <w:sz w:val="28"/>
          <w:szCs w:val="28"/>
        </w:rPr>
        <w:t>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033D92" w:rsidRPr="00033D92" w:rsidRDefault="00033D92" w:rsidP="00033D92">
      <w:pPr>
        <w:pStyle w:val="3"/>
        <w:shd w:val="clear" w:color="auto" w:fill="auto"/>
        <w:spacing w:before="0" w:after="123" w:line="260" w:lineRule="exact"/>
        <w:ind w:left="20" w:firstLine="0"/>
        <w:jc w:val="center"/>
        <w:rPr>
          <w:sz w:val="28"/>
          <w:szCs w:val="28"/>
        </w:rPr>
      </w:pPr>
      <w:r w:rsidRPr="00033D92">
        <w:rPr>
          <w:color w:val="000000"/>
          <w:sz w:val="28"/>
          <w:szCs w:val="28"/>
        </w:rPr>
        <w:t>Организация и задачи оповещения</w:t>
      </w:r>
    </w:p>
    <w:p w:rsidR="00033D92" w:rsidRPr="00033D92" w:rsidRDefault="00033D92" w:rsidP="00033D92">
      <w:pPr>
        <w:pStyle w:val="3"/>
        <w:numPr>
          <w:ilvl w:val="0"/>
          <w:numId w:val="3"/>
        </w:numPr>
        <w:shd w:val="clear" w:color="auto" w:fill="auto"/>
        <w:tabs>
          <w:tab w:val="left" w:pos="1297"/>
        </w:tabs>
        <w:spacing w:before="0"/>
        <w:ind w:left="20" w:right="40" w:firstLine="700"/>
        <w:rPr>
          <w:sz w:val="28"/>
          <w:szCs w:val="28"/>
        </w:rPr>
      </w:pPr>
      <w:r w:rsidRPr="00033D92">
        <w:rPr>
          <w:color w:val="000000"/>
          <w:sz w:val="28"/>
          <w:szCs w:val="28"/>
        </w:rPr>
        <w:t>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033D92" w:rsidRPr="00033D92" w:rsidRDefault="00033D92" w:rsidP="00033D92">
      <w:pPr>
        <w:pStyle w:val="3"/>
        <w:numPr>
          <w:ilvl w:val="0"/>
          <w:numId w:val="3"/>
        </w:numPr>
        <w:shd w:val="clear" w:color="auto" w:fill="auto"/>
        <w:tabs>
          <w:tab w:val="left" w:pos="1062"/>
        </w:tabs>
        <w:spacing w:before="0" w:after="169"/>
        <w:ind w:left="20" w:right="40" w:firstLine="700"/>
        <w:rPr>
          <w:sz w:val="28"/>
          <w:szCs w:val="28"/>
        </w:rPr>
      </w:pPr>
      <w:r w:rsidRPr="00033D92">
        <w:rPr>
          <w:color w:val="000000"/>
          <w:sz w:val="28"/>
          <w:szCs w:val="28"/>
        </w:rPr>
        <w:t>Основной задачей оповещения является обеспечение своевременного доведе</w:t>
      </w:r>
      <w:r w:rsidR="0069243D">
        <w:rPr>
          <w:color w:val="000000"/>
          <w:sz w:val="28"/>
          <w:szCs w:val="28"/>
        </w:rPr>
        <w:t>ния населения и подразделений Г</w:t>
      </w:r>
      <w:r w:rsidRPr="00033D92">
        <w:rPr>
          <w:color w:val="000000"/>
          <w:sz w:val="28"/>
          <w:szCs w:val="28"/>
        </w:rPr>
        <w:t>осударственной противопожарной службы информации о пожаре.</w:t>
      </w:r>
    </w:p>
    <w:p w:rsidR="00033D92" w:rsidRPr="00033D92" w:rsidRDefault="00033D92" w:rsidP="00033D92">
      <w:pPr>
        <w:pStyle w:val="3"/>
        <w:shd w:val="clear" w:color="auto" w:fill="auto"/>
        <w:spacing w:before="0" w:after="123" w:line="260" w:lineRule="exact"/>
        <w:ind w:left="20" w:firstLine="0"/>
        <w:jc w:val="center"/>
        <w:rPr>
          <w:sz w:val="28"/>
          <w:szCs w:val="28"/>
        </w:rPr>
      </w:pPr>
      <w:r w:rsidRPr="00033D92">
        <w:rPr>
          <w:color w:val="000000"/>
          <w:sz w:val="28"/>
          <w:szCs w:val="28"/>
        </w:rPr>
        <w:t>Сигналы оповещения</w:t>
      </w:r>
    </w:p>
    <w:p w:rsidR="00033D92" w:rsidRPr="00033D92" w:rsidRDefault="00033D92" w:rsidP="00033D92">
      <w:pPr>
        <w:pStyle w:val="3"/>
        <w:numPr>
          <w:ilvl w:val="0"/>
          <w:numId w:val="4"/>
        </w:numPr>
        <w:shd w:val="clear" w:color="auto" w:fill="auto"/>
        <w:tabs>
          <w:tab w:val="left" w:pos="1340"/>
        </w:tabs>
        <w:spacing w:before="0"/>
        <w:ind w:left="20" w:right="40" w:firstLine="700"/>
        <w:rPr>
          <w:sz w:val="28"/>
          <w:szCs w:val="28"/>
        </w:rPr>
      </w:pPr>
      <w:proofErr w:type="gramStart"/>
      <w:r w:rsidRPr="00033D92">
        <w:rPr>
          <w:color w:val="000000"/>
          <w:sz w:val="28"/>
          <w:szCs w:val="28"/>
        </w:rPr>
        <w:t>Оповеще</w:t>
      </w:r>
      <w:r w:rsidR="0069243D">
        <w:rPr>
          <w:color w:val="000000"/>
          <w:sz w:val="28"/>
          <w:szCs w:val="28"/>
        </w:rPr>
        <w:t>ние населения и подразделений Г</w:t>
      </w:r>
      <w:r w:rsidRPr="00033D92">
        <w:rPr>
          <w:color w:val="000000"/>
          <w:sz w:val="28"/>
          <w:szCs w:val="28"/>
        </w:rPr>
        <w:t>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033D92" w:rsidRPr="00033D92" w:rsidRDefault="00033D92" w:rsidP="00033D92">
      <w:pPr>
        <w:pStyle w:val="3"/>
        <w:numPr>
          <w:ilvl w:val="0"/>
          <w:numId w:val="4"/>
        </w:numPr>
        <w:shd w:val="clear" w:color="auto" w:fill="auto"/>
        <w:tabs>
          <w:tab w:val="left" w:pos="1066"/>
        </w:tabs>
        <w:spacing w:before="0"/>
        <w:ind w:left="20" w:right="40" w:firstLine="700"/>
        <w:rPr>
          <w:sz w:val="28"/>
          <w:szCs w:val="28"/>
        </w:rPr>
      </w:pPr>
      <w:r w:rsidRPr="00033D92">
        <w:rPr>
          <w:color w:val="000000"/>
          <w:sz w:val="28"/>
          <w:szCs w:val="28"/>
        </w:rPr>
        <w:t>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033D92" w:rsidRPr="00033D92" w:rsidRDefault="00033D92" w:rsidP="00033D92">
      <w:pPr>
        <w:pStyle w:val="3"/>
        <w:numPr>
          <w:ilvl w:val="0"/>
          <w:numId w:val="4"/>
        </w:numPr>
        <w:shd w:val="clear" w:color="auto" w:fill="auto"/>
        <w:tabs>
          <w:tab w:val="left" w:pos="1100"/>
        </w:tabs>
        <w:spacing w:before="0"/>
        <w:ind w:left="20" w:right="40" w:firstLine="700"/>
        <w:rPr>
          <w:sz w:val="28"/>
          <w:szCs w:val="28"/>
        </w:rPr>
      </w:pPr>
      <w:r w:rsidRPr="00033D92">
        <w:rPr>
          <w:color w:val="000000"/>
          <w:sz w:val="28"/>
          <w:szCs w:val="28"/>
        </w:rPr>
        <w:t>В сельском поселении установлен следующий сигнал оповещения населения и Государственной противопожарной службы о пожаре:</w:t>
      </w:r>
    </w:p>
    <w:p w:rsidR="00033D92" w:rsidRPr="00033D92" w:rsidRDefault="00033D92" w:rsidP="0069243D">
      <w:pPr>
        <w:pStyle w:val="3"/>
        <w:shd w:val="clear" w:color="auto" w:fill="auto"/>
        <w:spacing w:before="0"/>
        <w:ind w:left="20" w:right="40" w:firstLine="700"/>
        <w:rPr>
          <w:sz w:val="28"/>
          <w:szCs w:val="28"/>
        </w:rPr>
        <w:sectPr w:rsidR="00033D92" w:rsidRPr="00033D92" w:rsidSect="00033D92">
          <w:pgSz w:w="11909" w:h="16838"/>
          <w:pgMar w:top="1134" w:right="851" w:bottom="1134" w:left="1701" w:header="0" w:footer="3" w:gutter="0"/>
          <w:cols w:space="720"/>
          <w:noEndnote/>
          <w:docGrid w:linePitch="360"/>
        </w:sectPr>
      </w:pPr>
      <w:r w:rsidRPr="00033D92">
        <w:rPr>
          <w:color w:val="000000"/>
          <w:sz w:val="28"/>
          <w:szCs w:val="28"/>
        </w:rPr>
        <w:t xml:space="preserve">Сигнал «Пожар»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w:t>
      </w:r>
      <w:proofErr w:type="gramStart"/>
      <w:r w:rsidRPr="00033D92">
        <w:rPr>
          <w:color w:val="000000"/>
          <w:sz w:val="28"/>
          <w:szCs w:val="28"/>
        </w:rPr>
        <w:t>длинными</w:t>
      </w:r>
      <w:proofErr w:type="gramEnd"/>
    </w:p>
    <w:p w:rsidR="00033D92" w:rsidRPr="00033D92" w:rsidRDefault="00033D92" w:rsidP="0069243D">
      <w:pPr>
        <w:pStyle w:val="3"/>
        <w:shd w:val="clear" w:color="auto" w:fill="auto"/>
        <w:spacing w:before="0" w:after="169"/>
        <w:ind w:right="40" w:firstLine="0"/>
        <w:rPr>
          <w:sz w:val="28"/>
          <w:szCs w:val="28"/>
        </w:rPr>
      </w:pPr>
      <w:r w:rsidRPr="00033D92">
        <w:rPr>
          <w:color w:val="000000"/>
          <w:sz w:val="28"/>
          <w:szCs w:val="28"/>
        </w:rPr>
        <w:lastRenderedPageBreak/>
        <w:t>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033D92" w:rsidRPr="00033D92" w:rsidRDefault="00033D92" w:rsidP="00033D92">
      <w:pPr>
        <w:pStyle w:val="3"/>
        <w:shd w:val="clear" w:color="auto" w:fill="auto"/>
        <w:spacing w:before="0" w:after="128" w:line="260" w:lineRule="exact"/>
        <w:ind w:left="20" w:firstLine="0"/>
        <w:jc w:val="center"/>
        <w:rPr>
          <w:sz w:val="28"/>
          <w:szCs w:val="28"/>
        </w:rPr>
      </w:pPr>
      <w:r w:rsidRPr="00033D92">
        <w:rPr>
          <w:color w:val="000000"/>
          <w:sz w:val="28"/>
          <w:szCs w:val="28"/>
        </w:rPr>
        <w:t>Порядок оповещения и информирования руководящего состава.</w:t>
      </w:r>
    </w:p>
    <w:p w:rsidR="00033D92" w:rsidRPr="00033D92" w:rsidRDefault="00033D92" w:rsidP="00033D92">
      <w:pPr>
        <w:pStyle w:val="3"/>
        <w:numPr>
          <w:ilvl w:val="0"/>
          <w:numId w:val="5"/>
        </w:numPr>
        <w:shd w:val="clear" w:color="auto" w:fill="auto"/>
        <w:tabs>
          <w:tab w:val="left" w:pos="1095"/>
        </w:tabs>
        <w:spacing w:before="0"/>
        <w:ind w:left="20" w:right="20" w:firstLine="720"/>
        <w:rPr>
          <w:sz w:val="28"/>
          <w:szCs w:val="28"/>
        </w:rPr>
      </w:pPr>
      <w:r w:rsidRPr="00033D92">
        <w:rPr>
          <w:color w:val="000000"/>
          <w:sz w:val="28"/>
          <w:szCs w:val="28"/>
        </w:rPr>
        <w:t>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033D92" w:rsidRPr="00033D92" w:rsidRDefault="00033D92" w:rsidP="00033D92">
      <w:pPr>
        <w:pStyle w:val="3"/>
        <w:numPr>
          <w:ilvl w:val="0"/>
          <w:numId w:val="5"/>
        </w:numPr>
        <w:shd w:val="clear" w:color="auto" w:fill="auto"/>
        <w:tabs>
          <w:tab w:val="left" w:pos="1105"/>
        </w:tabs>
        <w:spacing w:before="0"/>
        <w:ind w:left="20" w:right="20" w:firstLine="720"/>
        <w:rPr>
          <w:sz w:val="28"/>
          <w:szCs w:val="28"/>
        </w:rPr>
      </w:pPr>
      <w:r w:rsidRPr="00033D92">
        <w:rPr>
          <w:color w:val="000000"/>
          <w:sz w:val="28"/>
          <w:szCs w:val="28"/>
        </w:rPr>
        <w:t>Организации подтверждают получение сигналов (распоряжений) и доводят их до своего руководящего состава и подчиненных подразделений.</w:t>
      </w:r>
    </w:p>
    <w:p w:rsidR="00033D92" w:rsidRPr="00033D92" w:rsidRDefault="00033D92" w:rsidP="00033D92">
      <w:pPr>
        <w:pStyle w:val="3"/>
        <w:numPr>
          <w:ilvl w:val="0"/>
          <w:numId w:val="5"/>
        </w:numPr>
        <w:shd w:val="clear" w:color="auto" w:fill="auto"/>
        <w:tabs>
          <w:tab w:val="left" w:pos="1162"/>
        </w:tabs>
        <w:spacing w:before="0"/>
        <w:ind w:left="20" w:right="20" w:firstLine="720"/>
        <w:rPr>
          <w:sz w:val="28"/>
          <w:szCs w:val="28"/>
        </w:rPr>
      </w:pPr>
      <w:r w:rsidRPr="00033D92">
        <w:rPr>
          <w:color w:val="000000"/>
          <w:sz w:val="28"/>
          <w:szCs w:val="28"/>
        </w:rPr>
        <w:t>С получением сигнала «Пожар» решение на передачу текстов сообщений для проживающего на территории области населения может принять глава администрации сельского поселения (по данным разведки пожара).</w:t>
      </w:r>
    </w:p>
    <w:p w:rsidR="00033D92" w:rsidRPr="00033D92" w:rsidRDefault="00033D92" w:rsidP="00033D92">
      <w:pPr>
        <w:pStyle w:val="3"/>
        <w:numPr>
          <w:ilvl w:val="0"/>
          <w:numId w:val="5"/>
        </w:numPr>
        <w:shd w:val="clear" w:color="auto" w:fill="auto"/>
        <w:tabs>
          <w:tab w:val="left" w:pos="1153"/>
        </w:tabs>
        <w:spacing w:before="0" w:after="169"/>
        <w:ind w:left="20" w:right="20" w:firstLine="720"/>
        <w:rPr>
          <w:sz w:val="28"/>
          <w:szCs w:val="28"/>
        </w:rPr>
      </w:pPr>
      <w:r w:rsidRPr="00033D92">
        <w:rPr>
          <w:color w:val="000000"/>
          <w:sz w:val="28"/>
          <w:szCs w:val="28"/>
        </w:rPr>
        <w:t>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сельского поселения.</w:t>
      </w:r>
    </w:p>
    <w:p w:rsidR="00033D92" w:rsidRPr="00033D92" w:rsidRDefault="00033D92" w:rsidP="00033D92">
      <w:pPr>
        <w:pStyle w:val="3"/>
        <w:shd w:val="clear" w:color="auto" w:fill="auto"/>
        <w:spacing w:before="0" w:after="128" w:line="260" w:lineRule="exact"/>
        <w:ind w:left="20" w:firstLine="0"/>
        <w:jc w:val="center"/>
        <w:rPr>
          <w:sz w:val="28"/>
          <w:szCs w:val="28"/>
        </w:rPr>
      </w:pPr>
      <w:r w:rsidRPr="00033D92">
        <w:rPr>
          <w:color w:val="000000"/>
          <w:sz w:val="28"/>
          <w:szCs w:val="28"/>
        </w:rPr>
        <w:t>Порядок оповещения и информирования населения</w:t>
      </w:r>
    </w:p>
    <w:p w:rsidR="00033D92" w:rsidRPr="00033D92" w:rsidRDefault="00033D92" w:rsidP="00033D92">
      <w:pPr>
        <w:pStyle w:val="3"/>
        <w:numPr>
          <w:ilvl w:val="0"/>
          <w:numId w:val="6"/>
        </w:numPr>
        <w:shd w:val="clear" w:color="auto" w:fill="auto"/>
        <w:tabs>
          <w:tab w:val="left" w:pos="1114"/>
        </w:tabs>
        <w:spacing w:before="0"/>
        <w:ind w:left="20" w:right="20" w:firstLine="720"/>
        <w:rPr>
          <w:sz w:val="28"/>
          <w:szCs w:val="28"/>
        </w:rPr>
      </w:pPr>
      <w:r w:rsidRPr="00033D92">
        <w:rPr>
          <w:color w:val="000000"/>
          <w:sz w:val="28"/>
          <w:szCs w:val="28"/>
        </w:rPr>
        <w:t xml:space="preserve">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w:t>
      </w:r>
      <w:proofErr w:type="spellStart"/>
      <w:r w:rsidRPr="00033D92">
        <w:rPr>
          <w:color w:val="000000"/>
          <w:sz w:val="28"/>
          <w:szCs w:val="28"/>
        </w:rPr>
        <w:t>электросирен</w:t>
      </w:r>
      <w:proofErr w:type="spellEnd"/>
      <w:r w:rsidRPr="00033D92">
        <w:rPr>
          <w:color w:val="000000"/>
          <w:sz w:val="28"/>
          <w:szCs w:val="28"/>
        </w:rPr>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033D92" w:rsidRPr="00033D92" w:rsidRDefault="00033D92" w:rsidP="00033D92">
      <w:pPr>
        <w:pStyle w:val="3"/>
        <w:numPr>
          <w:ilvl w:val="0"/>
          <w:numId w:val="6"/>
        </w:numPr>
        <w:shd w:val="clear" w:color="auto" w:fill="auto"/>
        <w:tabs>
          <w:tab w:val="left" w:pos="1153"/>
        </w:tabs>
        <w:spacing w:before="0"/>
        <w:ind w:left="20" w:right="20" w:firstLine="720"/>
        <w:rPr>
          <w:sz w:val="28"/>
          <w:szCs w:val="28"/>
        </w:rPr>
      </w:pPr>
      <w:r w:rsidRPr="00033D92">
        <w:rPr>
          <w:color w:val="000000"/>
          <w:sz w:val="28"/>
          <w:szCs w:val="28"/>
        </w:rPr>
        <w:t>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033D92" w:rsidRPr="00033D92" w:rsidRDefault="00033D92" w:rsidP="00033D92">
      <w:pPr>
        <w:pStyle w:val="3"/>
        <w:shd w:val="clear" w:color="auto" w:fill="auto"/>
        <w:spacing w:before="0"/>
        <w:ind w:left="20" w:right="20" w:firstLine="720"/>
        <w:rPr>
          <w:sz w:val="28"/>
          <w:szCs w:val="28"/>
        </w:rPr>
      </w:pPr>
      <w:r w:rsidRPr="00033D92">
        <w:rPr>
          <w:color w:val="000000"/>
          <w:sz w:val="28"/>
          <w:szCs w:val="28"/>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033D92" w:rsidRPr="00033D92" w:rsidRDefault="00033D92" w:rsidP="00033D92">
      <w:pPr>
        <w:pStyle w:val="3"/>
        <w:shd w:val="clear" w:color="auto" w:fill="auto"/>
        <w:spacing w:before="0"/>
        <w:ind w:left="20" w:right="20" w:firstLine="720"/>
        <w:rPr>
          <w:sz w:val="28"/>
          <w:szCs w:val="28"/>
        </w:rPr>
      </w:pPr>
      <w:r w:rsidRPr="00033D92">
        <w:rPr>
          <w:color w:val="000000"/>
          <w:sz w:val="28"/>
          <w:szCs w:val="28"/>
        </w:rPr>
        <w:t xml:space="preserve">для привлечения внимания населения перед передачей речевой информации производится включение </w:t>
      </w:r>
      <w:proofErr w:type="spellStart"/>
      <w:r w:rsidRPr="00033D92">
        <w:rPr>
          <w:color w:val="000000"/>
          <w:sz w:val="28"/>
          <w:szCs w:val="28"/>
        </w:rPr>
        <w:t>электросирен</w:t>
      </w:r>
      <w:proofErr w:type="spellEnd"/>
      <w:r w:rsidRPr="00033D92">
        <w:rPr>
          <w:color w:val="000000"/>
          <w:sz w:val="28"/>
          <w:szCs w:val="28"/>
        </w:rPr>
        <w:t>, производственных гудков и других сигнальных средств, что означает подачу предупредительного сигнала «Внимание всем!»;</w:t>
      </w:r>
    </w:p>
    <w:p w:rsidR="00033D92" w:rsidRPr="00033D92" w:rsidRDefault="00033D92" w:rsidP="00033D92">
      <w:pPr>
        <w:pStyle w:val="3"/>
        <w:shd w:val="clear" w:color="auto" w:fill="auto"/>
        <w:spacing w:before="0"/>
        <w:ind w:left="20" w:right="20" w:firstLine="720"/>
        <w:rPr>
          <w:sz w:val="28"/>
          <w:szCs w:val="28"/>
        </w:rPr>
      </w:pPr>
      <w:r w:rsidRPr="00033D92">
        <w:rPr>
          <w:color w:val="000000"/>
          <w:sz w:val="28"/>
          <w:szCs w:val="28"/>
        </w:rPr>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sidRPr="00033D92">
        <w:rPr>
          <w:color w:val="000000"/>
          <w:sz w:val="28"/>
          <w:szCs w:val="28"/>
        </w:rPr>
        <w:t>звукофиксации</w:t>
      </w:r>
      <w:proofErr w:type="spellEnd"/>
      <w:r w:rsidRPr="00033D92">
        <w:rPr>
          <w:color w:val="000000"/>
          <w:sz w:val="28"/>
          <w:szCs w:val="28"/>
        </w:rPr>
        <w:t>.</w:t>
      </w:r>
    </w:p>
    <w:p w:rsidR="00033D92" w:rsidRDefault="005F5247" w:rsidP="005F5247">
      <w:pPr>
        <w:pStyle w:val="3"/>
        <w:shd w:val="clear" w:color="auto" w:fill="auto"/>
        <w:spacing w:before="0" w:line="240" w:lineRule="auto"/>
        <w:ind w:firstLine="709"/>
        <w:rPr>
          <w:sz w:val="28"/>
          <w:szCs w:val="28"/>
        </w:rPr>
      </w:pPr>
      <w:r>
        <w:rPr>
          <w:color w:val="000000"/>
          <w:sz w:val="28"/>
          <w:szCs w:val="28"/>
        </w:rPr>
        <w:lastRenderedPageBreak/>
        <w:t>3.</w:t>
      </w:r>
      <w:r w:rsidR="00033D92" w:rsidRPr="00033D92">
        <w:rPr>
          <w:color w:val="000000"/>
          <w:sz w:val="28"/>
          <w:szCs w:val="28"/>
        </w:rPr>
        <w:t>Во всех случаях задействования систем оповещения с включением</w:t>
      </w:r>
      <w:r w:rsidRPr="005F5247">
        <w:rPr>
          <w:color w:val="000000"/>
          <w:sz w:val="28"/>
          <w:szCs w:val="28"/>
        </w:rPr>
        <w:t xml:space="preserve"> </w:t>
      </w:r>
      <w:proofErr w:type="spellStart"/>
      <w:r w:rsidRPr="00033D92">
        <w:rPr>
          <w:color w:val="000000"/>
          <w:sz w:val="28"/>
          <w:szCs w:val="28"/>
        </w:rPr>
        <w:t>электросирен</w:t>
      </w:r>
      <w:proofErr w:type="spellEnd"/>
      <w:r w:rsidRPr="00033D92">
        <w:rPr>
          <w:color w:val="000000"/>
          <w:sz w:val="28"/>
          <w:szCs w:val="28"/>
        </w:rPr>
        <w:t xml:space="preserve"> до населения немедленно доводятся соответствующие сообщения по существующим средствам проводного, радио и телевизионного вещания.</w:t>
      </w:r>
    </w:p>
    <w:p w:rsidR="005F5247" w:rsidRPr="00033D92" w:rsidRDefault="005F5247" w:rsidP="005F5247">
      <w:pPr>
        <w:pStyle w:val="3"/>
        <w:shd w:val="clear" w:color="auto" w:fill="auto"/>
        <w:tabs>
          <w:tab w:val="left" w:pos="1114"/>
        </w:tabs>
        <w:spacing w:before="0" w:line="240" w:lineRule="auto"/>
        <w:ind w:firstLine="709"/>
        <w:rPr>
          <w:sz w:val="28"/>
          <w:szCs w:val="28"/>
        </w:rPr>
      </w:pPr>
      <w:r>
        <w:rPr>
          <w:color w:val="000000"/>
          <w:sz w:val="28"/>
          <w:szCs w:val="28"/>
        </w:rPr>
        <w:t>4.</w:t>
      </w:r>
      <w:r w:rsidRPr="00033D92">
        <w:rPr>
          <w:color w:val="000000"/>
          <w:sz w:val="28"/>
          <w:szCs w:val="28"/>
        </w:rPr>
        <w:t>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5F5247" w:rsidRPr="00033D92" w:rsidRDefault="005F5247" w:rsidP="005F5247">
      <w:pPr>
        <w:pStyle w:val="3"/>
        <w:shd w:val="clear" w:color="auto" w:fill="auto"/>
        <w:spacing w:before="0" w:line="240" w:lineRule="auto"/>
        <w:ind w:firstLine="709"/>
        <w:rPr>
          <w:sz w:val="28"/>
          <w:szCs w:val="28"/>
        </w:rPr>
      </w:pPr>
      <w:r w:rsidRPr="00033D92">
        <w:rPr>
          <w:color w:val="000000"/>
          <w:sz w:val="28"/>
          <w:szCs w:val="28"/>
        </w:rPr>
        <w:t>Основной способ оповещения и информации населения - передача речевых сообщений по сетям вещания, которые передаются населению с перерывом программ вещания длительностью не более 5 минут. Допускается 3- кратное повторение передачи речевого сообщения.</w:t>
      </w:r>
    </w:p>
    <w:p w:rsidR="005F5247" w:rsidRPr="00033D92" w:rsidRDefault="005F5247" w:rsidP="005F5247">
      <w:pPr>
        <w:pStyle w:val="3"/>
        <w:shd w:val="clear" w:color="auto" w:fill="auto"/>
        <w:spacing w:before="0" w:line="240" w:lineRule="auto"/>
        <w:ind w:firstLine="709"/>
        <w:rPr>
          <w:sz w:val="28"/>
          <w:szCs w:val="28"/>
        </w:rPr>
      </w:pPr>
      <w:proofErr w:type="gramStart"/>
      <w:r w:rsidRPr="00033D92">
        <w:rPr>
          <w:color w:val="000000"/>
          <w:sz w:val="28"/>
          <w:szCs w:val="28"/>
        </w:rPr>
        <w:t>В исключительных,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дежурных органов, осуществляющих управление гражданской обороной.</w:t>
      </w:r>
      <w:proofErr w:type="gramEnd"/>
    </w:p>
    <w:p w:rsidR="005F5247" w:rsidRPr="00033D92" w:rsidRDefault="005F5247" w:rsidP="005F5247">
      <w:pPr>
        <w:pStyle w:val="3"/>
        <w:shd w:val="clear" w:color="auto" w:fill="auto"/>
        <w:spacing w:before="0" w:line="240" w:lineRule="auto"/>
        <w:ind w:firstLine="709"/>
        <w:rPr>
          <w:sz w:val="28"/>
          <w:szCs w:val="28"/>
        </w:rPr>
      </w:pPr>
      <w:r w:rsidRPr="00033D92">
        <w:rPr>
          <w:color w:val="000000"/>
          <w:sz w:val="28"/>
          <w:szCs w:val="28"/>
        </w:rPr>
        <w:t>Для оповещения и информации населения можно использовать локальные системы оповещения в районах размещения потенциально опасных объектов.</w:t>
      </w:r>
    </w:p>
    <w:p w:rsidR="005F5247" w:rsidRPr="00033D92" w:rsidRDefault="005F5247" w:rsidP="005F5247">
      <w:pPr>
        <w:pStyle w:val="3"/>
        <w:shd w:val="clear" w:color="auto" w:fill="auto"/>
        <w:spacing w:before="0" w:line="240" w:lineRule="auto"/>
        <w:ind w:firstLine="709"/>
        <w:rPr>
          <w:sz w:val="28"/>
          <w:szCs w:val="28"/>
        </w:rPr>
      </w:pPr>
      <w:r w:rsidRPr="00033D92">
        <w:rPr>
          <w:color w:val="000000"/>
          <w:sz w:val="28"/>
          <w:szCs w:val="28"/>
        </w:rPr>
        <w:t xml:space="preserve">Оповещение о начале эвакуации населения организуется по месту работы, учебы и жительства руководителями организаций и </w:t>
      </w:r>
      <w:proofErr w:type="spellStart"/>
      <w:r w:rsidRPr="00033D92">
        <w:rPr>
          <w:color w:val="000000"/>
          <w:sz w:val="28"/>
          <w:szCs w:val="28"/>
        </w:rPr>
        <w:t>жилищно</w:t>
      </w:r>
      <w:r w:rsidRPr="00033D92">
        <w:rPr>
          <w:color w:val="000000"/>
          <w:sz w:val="28"/>
          <w:szCs w:val="28"/>
        </w:rPr>
        <w:softHyphen/>
        <w:t>эксплуатационных</w:t>
      </w:r>
      <w:proofErr w:type="spellEnd"/>
      <w:r w:rsidRPr="00033D92">
        <w:rPr>
          <w:color w:val="000000"/>
          <w:sz w:val="28"/>
          <w:szCs w:val="28"/>
        </w:rPr>
        <w:t xml:space="preserve"> органов.</w:t>
      </w:r>
    </w:p>
    <w:p w:rsidR="005F5247" w:rsidRPr="00033D92" w:rsidRDefault="005F5247" w:rsidP="005F5247">
      <w:pPr>
        <w:pStyle w:val="3"/>
        <w:shd w:val="clear" w:color="auto" w:fill="auto"/>
        <w:spacing w:before="0" w:line="240" w:lineRule="auto"/>
        <w:ind w:firstLine="709"/>
        <w:rPr>
          <w:sz w:val="28"/>
          <w:szCs w:val="28"/>
        </w:rPr>
      </w:pPr>
      <w:r w:rsidRPr="00033D92">
        <w:rPr>
          <w:color w:val="000000"/>
          <w:sz w:val="28"/>
          <w:szCs w:val="28"/>
        </w:rPr>
        <w:t>Ответственность за организацию и осуществление своевременного оповещения населения и государственной противопожарной службы возлагается на главного специалиста администрации.</w:t>
      </w:r>
    </w:p>
    <w:p w:rsidR="005F5247" w:rsidRPr="005F5247" w:rsidRDefault="005F5247" w:rsidP="005F5247">
      <w:pPr>
        <w:pStyle w:val="3"/>
        <w:shd w:val="clear" w:color="auto" w:fill="auto"/>
        <w:tabs>
          <w:tab w:val="left" w:pos="1090"/>
        </w:tabs>
        <w:spacing w:before="0"/>
        <w:ind w:firstLine="0"/>
        <w:rPr>
          <w:sz w:val="28"/>
          <w:szCs w:val="28"/>
        </w:rPr>
        <w:sectPr w:rsidR="005F5247" w:rsidRPr="005F5247" w:rsidSect="00033D92">
          <w:pgSz w:w="11909" w:h="16838"/>
          <w:pgMar w:top="1134" w:right="851" w:bottom="1134" w:left="1701" w:header="0" w:footer="3" w:gutter="0"/>
          <w:cols w:space="720"/>
          <w:noEndnote/>
          <w:docGrid w:linePitch="360"/>
        </w:sectPr>
      </w:pPr>
    </w:p>
    <w:p w:rsidR="0069243D" w:rsidRDefault="0069243D" w:rsidP="0069243D">
      <w:pPr>
        <w:pStyle w:val="3"/>
        <w:shd w:val="clear" w:color="auto" w:fill="auto"/>
        <w:spacing w:before="0"/>
        <w:ind w:right="20" w:firstLine="0"/>
        <w:jc w:val="center"/>
        <w:rPr>
          <w:color w:val="000000"/>
          <w:sz w:val="28"/>
          <w:szCs w:val="28"/>
        </w:rPr>
      </w:pPr>
      <w:r>
        <w:rPr>
          <w:color w:val="000000"/>
          <w:sz w:val="28"/>
          <w:szCs w:val="28"/>
        </w:rPr>
        <w:lastRenderedPageBreak/>
        <w:t xml:space="preserve">                                                              </w:t>
      </w:r>
      <w:r w:rsidR="00033D92" w:rsidRPr="00033D92">
        <w:rPr>
          <w:color w:val="000000"/>
          <w:sz w:val="28"/>
          <w:szCs w:val="28"/>
        </w:rPr>
        <w:t xml:space="preserve">Приложение 2 </w:t>
      </w:r>
    </w:p>
    <w:p w:rsidR="0069243D" w:rsidRDefault="0069243D" w:rsidP="0069243D">
      <w:pPr>
        <w:pStyle w:val="3"/>
        <w:shd w:val="clear" w:color="auto" w:fill="auto"/>
        <w:spacing w:before="0"/>
        <w:ind w:right="20" w:firstLine="0"/>
        <w:jc w:val="center"/>
        <w:rPr>
          <w:color w:val="000000"/>
          <w:sz w:val="28"/>
          <w:szCs w:val="28"/>
        </w:rPr>
      </w:pPr>
      <w:r>
        <w:rPr>
          <w:color w:val="000000"/>
          <w:sz w:val="28"/>
          <w:szCs w:val="28"/>
        </w:rPr>
        <w:t xml:space="preserve">                                                                             </w:t>
      </w:r>
      <w:r w:rsidR="00033D92" w:rsidRPr="00033D92">
        <w:rPr>
          <w:color w:val="000000"/>
          <w:sz w:val="28"/>
          <w:szCs w:val="28"/>
        </w:rPr>
        <w:t xml:space="preserve">к постановлению главы </w:t>
      </w:r>
    </w:p>
    <w:p w:rsidR="0069243D" w:rsidRDefault="0069243D" w:rsidP="0069243D">
      <w:pPr>
        <w:pStyle w:val="3"/>
        <w:shd w:val="clear" w:color="auto" w:fill="auto"/>
        <w:spacing w:before="0"/>
        <w:ind w:right="20" w:firstLine="0"/>
        <w:jc w:val="right"/>
        <w:rPr>
          <w:color w:val="000000"/>
          <w:sz w:val="28"/>
          <w:szCs w:val="28"/>
        </w:rPr>
      </w:pPr>
      <w:r>
        <w:rPr>
          <w:color w:val="000000"/>
          <w:sz w:val="28"/>
          <w:szCs w:val="28"/>
        </w:rPr>
        <w:t>Дмитриевского</w:t>
      </w:r>
      <w:r w:rsidR="00033D92" w:rsidRPr="00033D92">
        <w:rPr>
          <w:color w:val="000000"/>
          <w:sz w:val="28"/>
          <w:szCs w:val="28"/>
        </w:rPr>
        <w:t xml:space="preserve"> сельсовета </w:t>
      </w:r>
    </w:p>
    <w:p w:rsidR="00033D92" w:rsidRDefault="0069243D" w:rsidP="0069243D">
      <w:pPr>
        <w:pStyle w:val="3"/>
        <w:shd w:val="clear" w:color="auto" w:fill="auto"/>
        <w:spacing w:before="0"/>
        <w:ind w:right="20" w:firstLine="0"/>
        <w:jc w:val="center"/>
        <w:rPr>
          <w:color w:val="000000"/>
          <w:sz w:val="28"/>
          <w:szCs w:val="28"/>
        </w:rPr>
      </w:pPr>
      <w:r>
        <w:rPr>
          <w:color w:val="000000"/>
          <w:sz w:val="28"/>
          <w:szCs w:val="28"/>
        </w:rPr>
        <w:t xml:space="preserve">                                                     </w:t>
      </w:r>
      <w:r w:rsidR="00DC0CF8">
        <w:rPr>
          <w:color w:val="000000"/>
          <w:sz w:val="28"/>
          <w:szCs w:val="28"/>
        </w:rPr>
        <w:t xml:space="preserve">               </w:t>
      </w:r>
      <w:bookmarkStart w:id="0" w:name="_GoBack"/>
      <w:bookmarkEnd w:id="0"/>
      <w:r>
        <w:rPr>
          <w:color w:val="000000"/>
          <w:sz w:val="28"/>
          <w:szCs w:val="28"/>
        </w:rPr>
        <w:t xml:space="preserve">  </w:t>
      </w:r>
      <w:r w:rsidR="00DC0CF8">
        <w:rPr>
          <w:color w:val="000000"/>
          <w:sz w:val="28"/>
          <w:szCs w:val="28"/>
        </w:rPr>
        <w:t>о</w:t>
      </w:r>
      <w:r w:rsidR="00033D92" w:rsidRPr="00033D92">
        <w:rPr>
          <w:color w:val="000000"/>
          <w:sz w:val="28"/>
          <w:szCs w:val="28"/>
        </w:rPr>
        <w:t>т</w:t>
      </w:r>
      <w:r w:rsidR="00DC0CF8">
        <w:rPr>
          <w:color w:val="000000"/>
          <w:sz w:val="28"/>
          <w:szCs w:val="28"/>
        </w:rPr>
        <w:t xml:space="preserve"> 12.</w:t>
      </w:r>
      <w:r w:rsidR="00033D92" w:rsidRPr="00033D92">
        <w:rPr>
          <w:color w:val="000000"/>
          <w:sz w:val="28"/>
          <w:szCs w:val="28"/>
        </w:rPr>
        <w:t xml:space="preserve"> </w:t>
      </w:r>
      <w:r w:rsidR="00DC0CF8">
        <w:rPr>
          <w:color w:val="000000"/>
          <w:sz w:val="28"/>
          <w:szCs w:val="28"/>
        </w:rPr>
        <w:t>02.</w:t>
      </w:r>
      <w:r w:rsidR="00033D92" w:rsidRPr="00033D92">
        <w:rPr>
          <w:color w:val="000000"/>
          <w:sz w:val="28"/>
          <w:szCs w:val="28"/>
        </w:rPr>
        <w:t>20</w:t>
      </w:r>
      <w:r w:rsidR="00DC0CF8">
        <w:rPr>
          <w:color w:val="000000"/>
          <w:sz w:val="28"/>
          <w:szCs w:val="28"/>
        </w:rPr>
        <w:t>20</w:t>
      </w:r>
      <w:r w:rsidR="00033D92" w:rsidRPr="00033D92">
        <w:rPr>
          <w:color w:val="000000"/>
          <w:sz w:val="28"/>
          <w:szCs w:val="28"/>
        </w:rPr>
        <w:t xml:space="preserve"> №</w:t>
      </w:r>
      <w:r w:rsidR="00DC0CF8">
        <w:rPr>
          <w:color w:val="000000"/>
          <w:sz w:val="28"/>
          <w:szCs w:val="28"/>
        </w:rPr>
        <w:t xml:space="preserve"> 20</w:t>
      </w:r>
    </w:p>
    <w:p w:rsidR="0069243D" w:rsidRPr="00033D92" w:rsidRDefault="0069243D" w:rsidP="0069243D">
      <w:pPr>
        <w:pStyle w:val="3"/>
        <w:shd w:val="clear" w:color="auto" w:fill="auto"/>
        <w:spacing w:before="0"/>
        <w:ind w:right="20" w:firstLine="0"/>
        <w:jc w:val="center"/>
        <w:rPr>
          <w:sz w:val="28"/>
          <w:szCs w:val="28"/>
        </w:rPr>
      </w:pPr>
    </w:p>
    <w:p w:rsidR="00033D92" w:rsidRDefault="00033D92" w:rsidP="0069243D">
      <w:pPr>
        <w:pStyle w:val="3"/>
        <w:shd w:val="clear" w:color="auto" w:fill="auto"/>
        <w:spacing w:before="0" w:line="326" w:lineRule="exact"/>
        <w:ind w:left="120" w:right="20" w:firstLine="0"/>
        <w:jc w:val="center"/>
        <w:rPr>
          <w:color w:val="000000"/>
          <w:sz w:val="28"/>
          <w:szCs w:val="28"/>
        </w:rPr>
      </w:pPr>
      <w:r w:rsidRPr="00033D92">
        <w:rPr>
          <w:color w:val="000000"/>
          <w:sz w:val="28"/>
          <w:szCs w:val="28"/>
        </w:rPr>
        <w:t>Перечень средств оповещения о пожаре, установленных на территории населенных пунктов сельского поселения</w:t>
      </w:r>
    </w:p>
    <w:p w:rsidR="0069243D" w:rsidRPr="00033D92" w:rsidRDefault="0069243D" w:rsidP="0069243D">
      <w:pPr>
        <w:pStyle w:val="3"/>
        <w:shd w:val="clear" w:color="auto" w:fill="auto"/>
        <w:spacing w:before="0" w:line="326" w:lineRule="exact"/>
        <w:ind w:left="120" w:right="20" w:firstLine="0"/>
        <w:jc w:val="center"/>
        <w:rPr>
          <w:sz w:val="28"/>
          <w:szCs w:val="28"/>
        </w:rPr>
      </w:pPr>
    </w:p>
    <w:tbl>
      <w:tblPr>
        <w:tblOverlap w:val="never"/>
        <w:tblW w:w="9619" w:type="dxa"/>
        <w:tblLayout w:type="fixed"/>
        <w:tblCellMar>
          <w:left w:w="10" w:type="dxa"/>
          <w:right w:w="10" w:type="dxa"/>
        </w:tblCellMar>
        <w:tblLook w:val="0000" w:firstRow="0" w:lastRow="0" w:firstColumn="0" w:lastColumn="0" w:noHBand="0" w:noVBand="0"/>
      </w:tblPr>
      <w:tblGrid>
        <w:gridCol w:w="542"/>
        <w:gridCol w:w="1776"/>
        <w:gridCol w:w="1339"/>
        <w:gridCol w:w="1272"/>
        <w:gridCol w:w="1602"/>
        <w:gridCol w:w="1843"/>
        <w:gridCol w:w="1245"/>
      </w:tblGrid>
      <w:tr w:rsidR="00033D92" w:rsidRPr="005F5247" w:rsidTr="005F5247">
        <w:trPr>
          <w:trHeight w:hRule="exact" w:val="1392"/>
        </w:trPr>
        <w:tc>
          <w:tcPr>
            <w:tcW w:w="542" w:type="dxa"/>
            <w:tcBorders>
              <w:top w:val="single" w:sz="4" w:space="0" w:color="auto"/>
              <w:left w:val="single" w:sz="4" w:space="0" w:color="auto"/>
            </w:tcBorders>
            <w:shd w:val="clear" w:color="auto" w:fill="FFFFFF"/>
          </w:tcPr>
          <w:p w:rsidR="00033D92" w:rsidRPr="005F5247" w:rsidRDefault="00033D92" w:rsidP="00033D92">
            <w:pPr>
              <w:pStyle w:val="3"/>
              <w:shd w:val="clear" w:color="auto" w:fill="auto"/>
              <w:spacing w:before="0" w:after="60" w:line="210" w:lineRule="exact"/>
              <w:ind w:left="160" w:firstLine="0"/>
              <w:jc w:val="left"/>
              <w:rPr>
                <w:sz w:val="24"/>
                <w:szCs w:val="24"/>
              </w:rPr>
            </w:pPr>
            <w:r w:rsidRPr="005F5247">
              <w:rPr>
                <w:rStyle w:val="105pt0pt"/>
                <w:sz w:val="24"/>
                <w:szCs w:val="24"/>
              </w:rPr>
              <w:t>№</w:t>
            </w:r>
          </w:p>
          <w:p w:rsidR="00033D92" w:rsidRPr="005F5247" w:rsidRDefault="00033D92" w:rsidP="00033D92">
            <w:pPr>
              <w:pStyle w:val="3"/>
              <w:shd w:val="clear" w:color="auto" w:fill="auto"/>
              <w:spacing w:before="60" w:line="210" w:lineRule="exact"/>
              <w:ind w:left="160" w:firstLine="0"/>
              <w:jc w:val="left"/>
              <w:rPr>
                <w:sz w:val="24"/>
                <w:szCs w:val="24"/>
              </w:rPr>
            </w:pPr>
            <w:proofErr w:type="gramStart"/>
            <w:r w:rsidRPr="005F5247">
              <w:rPr>
                <w:rStyle w:val="105pt0pt"/>
                <w:sz w:val="24"/>
                <w:szCs w:val="24"/>
              </w:rPr>
              <w:t>п</w:t>
            </w:r>
            <w:proofErr w:type="gramEnd"/>
            <w:r w:rsidRPr="005F5247">
              <w:rPr>
                <w:rStyle w:val="105pt0pt"/>
                <w:sz w:val="24"/>
                <w:szCs w:val="24"/>
              </w:rPr>
              <w:t>/п</w:t>
            </w:r>
          </w:p>
        </w:tc>
        <w:tc>
          <w:tcPr>
            <w:tcW w:w="1776" w:type="dxa"/>
            <w:tcBorders>
              <w:top w:val="single" w:sz="4" w:space="0" w:color="auto"/>
              <w:left w:val="single" w:sz="4" w:space="0" w:color="auto"/>
            </w:tcBorders>
            <w:shd w:val="clear" w:color="auto" w:fill="FFFFFF"/>
          </w:tcPr>
          <w:p w:rsidR="00033D92" w:rsidRPr="005F5247" w:rsidRDefault="00033D92" w:rsidP="00033D92">
            <w:pPr>
              <w:pStyle w:val="3"/>
              <w:shd w:val="clear" w:color="auto" w:fill="auto"/>
              <w:spacing w:before="0" w:line="274" w:lineRule="exact"/>
              <w:ind w:left="300" w:hanging="180"/>
              <w:jc w:val="left"/>
              <w:rPr>
                <w:sz w:val="24"/>
                <w:szCs w:val="24"/>
              </w:rPr>
            </w:pPr>
            <w:r w:rsidRPr="005F5247">
              <w:rPr>
                <w:rStyle w:val="105pt0pt"/>
                <w:sz w:val="24"/>
                <w:szCs w:val="24"/>
              </w:rPr>
              <w:t>Наименование, тип средств оповещения</w:t>
            </w:r>
          </w:p>
        </w:tc>
        <w:tc>
          <w:tcPr>
            <w:tcW w:w="1339" w:type="dxa"/>
            <w:tcBorders>
              <w:top w:val="single" w:sz="4" w:space="0" w:color="auto"/>
              <w:left w:val="single" w:sz="4" w:space="0" w:color="auto"/>
            </w:tcBorders>
            <w:shd w:val="clear" w:color="auto" w:fill="FFFFFF"/>
          </w:tcPr>
          <w:p w:rsidR="00033D92" w:rsidRPr="005F5247" w:rsidRDefault="00033D92" w:rsidP="00033D92">
            <w:pPr>
              <w:pStyle w:val="3"/>
              <w:shd w:val="clear" w:color="auto" w:fill="auto"/>
              <w:spacing w:before="0" w:after="120" w:line="210" w:lineRule="exact"/>
              <w:ind w:firstLine="0"/>
              <w:jc w:val="center"/>
              <w:rPr>
                <w:sz w:val="24"/>
                <w:szCs w:val="24"/>
              </w:rPr>
            </w:pPr>
            <w:r w:rsidRPr="005F5247">
              <w:rPr>
                <w:rStyle w:val="105pt0pt"/>
                <w:sz w:val="24"/>
                <w:szCs w:val="24"/>
              </w:rPr>
              <w:t>Населенный</w:t>
            </w:r>
          </w:p>
          <w:p w:rsidR="00033D92" w:rsidRPr="005F5247" w:rsidRDefault="00033D92" w:rsidP="00033D92">
            <w:pPr>
              <w:pStyle w:val="3"/>
              <w:shd w:val="clear" w:color="auto" w:fill="auto"/>
              <w:spacing w:before="120" w:line="210" w:lineRule="exact"/>
              <w:ind w:firstLine="0"/>
              <w:jc w:val="center"/>
              <w:rPr>
                <w:sz w:val="24"/>
                <w:szCs w:val="24"/>
              </w:rPr>
            </w:pPr>
            <w:r w:rsidRPr="005F5247">
              <w:rPr>
                <w:rStyle w:val="105pt0pt"/>
                <w:sz w:val="24"/>
                <w:szCs w:val="24"/>
              </w:rPr>
              <w:t>пункт</w:t>
            </w:r>
          </w:p>
        </w:tc>
        <w:tc>
          <w:tcPr>
            <w:tcW w:w="1272" w:type="dxa"/>
            <w:tcBorders>
              <w:top w:val="single" w:sz="4" w:space="0" w:color="auto"/>
              <w:left w:val="single" w:sz="4" w:space="0" w:color="auto"/>
            </w:tcBorders>
            <w:shd w:val="clear" w:color="auto" w:fill="FFFFFF"/>
          </w:tcPr>
          <w:p w:rsidR="00033D92" w:rsidRPr="005F5247" w:rsidRDefault="00033D92" w:rsidP="00033D92">
            <w:pPr>
              <w:pStyle w:val="3"/>
              <w:shd w:val="clear" w:color="auto" w:fill="auto"/>
              <w:spacing w:before="0" w:after="120" w:line="210" w:lineRule="exact"/>
              <w:ind w:left="320" w:firstLine="0"/>
              <w:jc w:val="left"/>
              <w:rPr>
                <w:sz w:val="24"/>
                <w:szCs w:val="24"/>
              </w:rPr>
            </w:pPr>
            <w:r w:rsidRPr="005F5247">
              <w:rPr>
                <w:rStyle w:val="105pt0pt"/>
                <w:sz w:val="24"/>
                <w:szCs w:val="24"/>
              </w:rPr>
              <w:t>Место</w:t>
            </w:r>
          </w:p>
          <w:p w:rsidR="00033D92" w:rsidRPr="005F5247" w:rsidRDefault="00033D92" w:rsidP="00033D92">
            <w:pPr>
              <w:pStyle w:val="3"/>
              <w:shd w:val="clear" w:color="auto" w:fill="auto"/>
              <w:spacing w:before="120" w:line="210" w:lineRule="exact"/>
              <w:ind w:left="120" w:firstLine="0"/>
              <w:jc w:val="left"/>
              <w:rPr>
                <w:sz w:val="24"/>
                <w:szCs w:val="24"/>
              </w:rPr>
            </w:pPr>
            <w:r w:rsidRPr="005F5247">
              <w:rPr>
                <w:rStyle w:val="105pt0pt"/>
                <w:sz w:val="24"/>
                <w:szCs w:val="24"/>
              </w:rPr>
              <w:t>установки</w:t>
            </w:r>
          </w:p>
        </w:tc>
        <w:tc>
          <w:tcPr>
            <w:tcW w:w="1602" w:type="dxa"/>
            <w:tcBorders>
              <w:top w:val="single" w:sz="4" w:space="0" w:color="auto"/>
              <w:left w:val="single" w:sz="4" w:space="0" w:color="auto"/>
            </w:tcBorders>
            <w:shd w:val="clear" w:color="auto" w:fill="FFFFFF"/>
          </w:tcPr>
          <w:p w:rsidR="00033D92" w:rsidRPr="005F5247" w:rsidRDefault="00033D92" w:rsidP="00033D92">
            <w:pPr>
              <w:pStyle w:val="3"/>
              <w:shd w:val="clear" w:color="auto" w:fill="auto"/>
              <w:spacing w:before="0" w:line="274" w:lineRule="exact"/>
              <w:ind w:firstLine="0"/>
              <w:jc w:val="center"/>
              <w:rPr>
                <w:sz w:val="24"/>
                <w:szCs w:val="24"/>
              </w:rPr>
            </w:pPr>
            <w:r w:rsidRPr="005F5247">
              <w:rPr>
                <w:rStyle w:val="105pt0pt"/>
                <w:sz w:val="24"/>
                <w:szCs w:val="24"/>
              </w:rPr>
              <w:t>Количество</w:t>
            </w:r>
          </w:p>
          <w:p w:rsidR="00033D92" w:rsidRPr="005F5247" w:rsidRDefault="00033D92" w:rsidP="00033D92">
            <w:pPr>
              <w:pStyle w:val="3"/>
              <w:shd w:val="clear" w:color="auto" w:fill="auto"/>
              <w:spacing w:before="0" w:line="274" w:lineRule="exact"/>
              <w:ind w:firstLine="0"/>
              <w:jc w:val="center"/>
              <w:rPr>
                <w:sz w:val="24"/>
                <w:szCs w:val="24"/>
              </w:rPr>
            </w:pPr>
            <w:r w:rsidRPr="005F5247">
              <w:rPr>
                <w:rStyle w:val="105pt0pt"/>
                <w:sz w:val="24"/>
                <w:szCs w:val="24"/>
              </w:rPr>
              <w:t>оповещаемого</w:t>
            </w:r>
          </w:p>
          <w:p w:rsidR="00033D92" w:rsidRPr="005F5247" w:rsidRDefault="00033D92" w:rsidP="00033D92">
            <w:pPr>
              <w:pStyle w:val="3"/>
              <w:shd w:val="clear" w:color="auto" w:fill="auto"/>
              <w:spacing w:before="0" w:line="274" w:lineRule="exact"/>
              <w:ind w:firstLine="0"/>
              <w:jc w:val="center"/>
              <w:rPr>
                <w:sz w:val="24"/>
                <w:szCs w:val="24"/>
              </w:rPr>
            </w:pPr>
            <w:r w:rsidRPr="005F5247">
              <w:rPr>
                <w:rStyle w:val="105pt0pt"/>
                <w:sz w:val="24"/>
                <w:szCs w:val="24"/>
              </w:rPr>
              <w:t>населения</w:t>
            </w:r>
          </w:p>
        </w:tc>
        <w:tc>
          <w:tcPr>
            <w:tcW w:w="1843" w:type="dxa"/>
            <w:tcBorders>
              <w:top w:val="single" w:sz="4" w:space="0" w:color="auto"/>
              <w:left w:val="single" w:sz="4" w:space="0" w:color="auto"/>
            </w:tcBorders>
            <w:shd w:val="clear" w:color="auto" w:fill="FFFFFF"/>
          </w:tcPr>
          <w:p w:rsidR="00033D92" w:rsidRPr="005F5247" w:rsidRDefault="00033D92" w:rsidP="00033D92">
            <w:pPr>
              <w:pStyle w:val="3"/>
              <w:shd w:val="clear" w:color="auto" w:fill="auto"/>
              <w:spacing w:before="0" w:line="274" w:lineRule="exact"/>
              <w:ind w:right="220" w:firstLine="0"/>
              <w:jc w:val="right"/>
              <w:rPr>
                <w:sz w:val="24"/>
                <w:szCs w:val="24"/>
              </w:rPr>
            </w:pPr>
            <w:r w:rsidRPr="005F5247">
              <w:rPr>
                <w:rStyle w:val="105pt0pt"/>
                <w:sz w:val="24"/>
                <w:szCs w:val="24"/>
              </w:rPr>
              <w:t>Ответственное лицо за содержание и техническое обслуживание</w:t>
            </w:r>
          </w:p>
        </w:tc>
        <w:tc>
          <w:tcPr>
            <w:tcW w:w="1245" w:type="dxa"/>
            <w:tcBorders>
              <w:top w:val="single" w:sz="4" w:space="0" w:color="auto"/>
              <w:left w:val="single" w:sz="4" w:space="0" w:color="auto"/>
              <w:right w:val="single" w:sz="4" w:space="0" w:color="auto"/>
            </w:tcBorders>
            <w:shd w:val="clear" w:color="auto" w:fill="FFFFFF"/>
          </w:tcPr>
          <w:p w:rsidR="00033D92" w:rsidRPr="005F5247" w:rsidRDefault="00033D92" w:rsidP="00033D92">
            <w:pPr>
              <w:pStyle w:val="3"/>
              <w:shd w:val="clear" w:color="auto" w:fill="auto"/>
              <w:spacing w:before="0" w:line="274" w:lineRule="exact"/>
              <w:ind w:left="60" w:firstLine="0"/>
              <w:jc w:val="left"/>
              <w:rPr>
                <w:sz w:val="24"/>
                <w:szCs w:val="24"/>
              </w:rPr>
            </w:pPr>
            <w:r w:rsidRPr="005F5247">
              <w:rPr>
                <w:rStyle w:val="105pt0pt"/>
                <w:sz w:val="24"/>
                <w:szCs w:val="24"/>
              </w:rPr>
              <w:t>Состояние</w:t>
            </w:r>
          </w:p>
          <w:p w:rsidR="00033D92" w:rsidRPr="005F5247" w:rsidRDefault="00033D92" w:rsidP="00033D92">
            <w:pPr>
              <w:pStyle w:val="3"/>
              <w:shd w:val="clear" w:color="auto" w:fill="auto"/>
              <w:spacing w:before="0" w:line="274" w:lineRule="exact"/>
              <w:ind w:left="200" w:firstLine="0"/>
              <w:jc w:val="left"/>
              <w:rPr>
                <w:sz w:val="24"/>
                <w:szCs w:val="24"/>
              </w:rPr>
            </w:pPr>
            <w:proofErr w:type="gramStart"/>
            <w:r w:rsidRPr="005F5247">
              <w:rPr>
                <w:rStyle w:val="105pt0pt"/>
                <w:sz w:val="24"/>
                <w:szCs w:val="24"/>
              </w:rPr>
              <w:t>(</w:t>
            </w:r>
            <w:proofErr w:type="spellStart"/>
            <w:r w:rsidRPr="005F5247">
              <w:rPr>
                <w:rStyle w:val="105pt0pt"/>
                <w:sz w:val="24"/>
                <w:szCs w:val="24"/>
              </w:rPr>
              <w:t>испр</w:t>
            </w:r>
            <w:proofErr w:type="spellEnd"/>
            <w:r w:rsidRPr="005F5247">
              <w:rPr>
                <w:rStyle w:val="105pt0pt"/>
                <w:sz w:val="24"/>
                <w:szCs w:val="24"/>
              </w:rPr>
              <w:t>.,</w:t>
            </w:r>
            <w:proofErr w:type="gramEnd"/>
          </w:p>
          <w:p w:rsidR="00033D92" w:rsidRPr="005F5247" w:rsidRDefault="00033D92" w:rsidP="00033D92">
            <w:pPr>
              <w:pStyle w:val="3"/>
              <w:shd w:val="clear" w:color="auto" w:fill="auto"/>
              <w:spacing w:before="0" w:line="274" w:lineRule="exact"/>
              <w:ind w:left="60" w:firstLine="0"/>
              <w:jc w:val="left"/>
              <w:rPr>
                <w:sz w:val="24"/>
                <w:szCs w:val="24"/>
              </w:rPr>
            </w:pPr>
            <w:proofErr w:type="spellStart"/>
            <w:proofErr w:type="gramStart"/>
            <w:r w:rsidRPr="005F5247">
              <w:rPr>
                <w:rStyle w:val="105pt0pt"/>
                <w:sz w:val="24"/>
                <w:szCs w:val="24"/>
              </w:rPr>
              <w:t>неиспр</w:t>
            </w:r>
            <w:proofErr w:type="spellEnd"/>
            <w:r w:rsidRPr="005F5247">
              <w:rPr>
                <w:rStyle w:val="105pt0pt"/>
                <w:sz w:val="24"/>
                <w:szCs w:val="24"/>
              </w:rPr>
              <w:t>.)</w:t>
            </w:r>
            <w:proofErr w:type="gramEnd"/>
          </w:p>
        </w:tc>
      </w:tr>
      <w:tr w:rsidR="00033D92" w:rsidRPr="005F5247" w:rsidTr="005F5247">
        <w:trPr>
          <w:trHeight w:hRule="exact" w:val="336"/>
        </w:trPr>
        <w:tc>
          <w:tcPr>
            <w:tcW w:w="542"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776"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339"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602"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245" w:type="dxa"/>
            <w:tcBorders>
              <w:top w:val="single" w:sz="4" w:space="0" w:color="auto"/>
              <w:left w:val="single" w:sz="4" w:space="0" w:color="auto"/>
              <w:right w:val="single" w:sz="4" w:space="0" w:color="auto"/>
            </w:tcBorders>
            <w:shd w:val="clear" w:color="auto" w:fill="FFFFFF"/>
          </w:tcPr>
          <w:p w:rsidR="00033D92" w:rsidRPr="005F5247" w:rsidRDefault="00033D92" w:rsidP="00033D92">
            <w:pPr>
              <w:rPr>
                <w:rFonts w:ascii="Times New Roman" w:hAnsi="Times New Roman" w:cs="Times New Roman"/>
              </w:rPr>
            </w:pPr>
          </w:p>
        </w:tc>
      </w:tr>
      <w:tr w:rsidR="00033D92" w:rsidRPr="005F5247" w:rsidTr="005F5247">
        <w:trPr>
          <w:trHeight w:hRule="exact" w:val="331"/>
        </w:trPr>
        <w:tc>
          <w:tcPr>
            <w:tcW w:w="542"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776"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339"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602"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245" w:type="dxa"/>
            <w:tcBorders>
              <w:top w:val="single" w:sz="4" w:space="0" w:color="auto"/>
              <w:left w:val="single" w:sz="4" w:space="0" w:color="auto"/>
              <w:right w:val="single" w:sz="4" w:space="0" w:color="auto"/>
            </w:tcBorders>
            <w:shd w:val="clear" w:color="auto" w:fill="FFFFFF"/>
          </w:tcPr>
          <w:p w:rsidR="00033D92" w:rsidRPr="005F5247" w:rsidRDefault="00033D92" w:rsidP="00033D92">
            <w:pPr>
              <w:rPr>
                <w:rFonts w:ascii="Times New Roman" w:hAnsi="Times New Roman" w:cs="Times New Roman"/>
              </w:rPr>
            </w:pPr>
          </w:p>
        </w:tc>
      </w:tr>
      <w:tr w:rsidR="00033D92" w:rsidRPr="005F5247" w:rsidTr="005F5247">
        <w:trPr>
          <w:trHeight w:hRule="exact" w:val="331"/>
        </w:trPr>
        <w:tc>
          <w:tcPr>
            <w:tcW w:w="542"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776"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339"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272"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602"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033D92" w:rsidRPr="005F5247" w:rsidRDefault="00033D92" w:rsidP="00033D92">
            <w:pPr>
              <w:rPr>
                <w:rFonts w:ascii="Times New Roman" w:hAnsi="Times New Roman" w:cs="Times New Roman"/>
              </w:rPr>
            </w:pPr>
          </w:p>
        </w:tc>
        <w:tc>
          <w:tcPr>
            <w:tcW w:w="1245" w:type="dxa"/>
            <w:tcBorders>
              <w:top w:val="single" w:sz="4" w:space="0" w:color="auto"/>
              <w:left w:val="single" w:sz="4" w:space="0" w:color="auto"/>
              <w:right w:val="single" w:sz="4" w:space="0" w:color="auto"/>
            </w:tcBorders>
            <w:shd w:val="clear" w:color="auto" w:fill="FFFFFF"/>
          </w:tcPr>
          <w:p w:rsidR="00033D92" w:rsidRPr="005F5247" w:rsidRDefault="00033D92" w:rsidP="00033D92">
            <w:pPr>
              <w:rPr>
                <w:rFonts w:ascii="Times New Roman" w:hAnsi="Times New Roman" w:cs="Times New Roman"/>
              </w:rPr>
            </w:pPr>
          </w:p>
        </w:tc>
      </w:tr>
      <w:tr w:rsidR="00033D92" w:rsidRPr="005F5247" w:rsidTr="005F5247">
        <w:trPr>
          <w:trHeight w:hRule="exact" w:val="341"/>
        </w:trPr>
        <w:tc>
          <w:tcPr>
            <w:tcW w:w="542" w:type="dxa"/>
            <w:tcBorders>
              <w:top w:val="single" w:sz="4" w:space="0" w:color="auto"/>
              <w:left w:val="single" w:sz="4" w:space="0" w:color="auto"/>
              <w:bottom w:val="single" w:sz="4" w:space="0" w:color="auto"/>
            </w:tcBorders>
            <w:shd w:val="clear" w:color="auto" w:fill="FFFFFF"/>
          </w:tcPr>
          <w:p w:rsidR="00033D92" w:rsidRPr="005F5247" w:rsidRDefault="00033D92" w:rsidP="00033D92">
            <w:pPr>
              <w:rPr>
                <w:rFonts w:ascii="Times New Roman" w:hAnsi="Times New Roman" w:cs="Times New Roman"/>
              </w:rPr>
            </w:pPr>
          </w:p>
        </w:tc>
        <w:tc>
          <w:tcPr>
            <w:tcW w:w="1776" w:type="dxa"/>
            <w:tcBorders>
              <w:top w:val="single" w:sz="4" w:space="0" w:color="auto"/>
              <w:left w:val="single" w:sz="4" w:space="0" w:color="auto"/>
              <w:bottom w:val="single" w:sz="4" w:space="0" w:color="auto"/>
            </w:tcBorders>
            <w:shd w:val="clear" w:color="auto" w:fill="FFFFFF"/>
          </w:tcPr>
          <w:p w:rsidR="00033D92" w:rsidRPr="005F5247" w:rsidRDefault="00033D92" w:rsidP="00033D92">
            <w:pPr>
              <w:rPr>
                <w:rFonts w:ascii="Times New Roman" w:hAnsi="Times New Roman" w:cs="Times New Roman"/>
              </w:rPr>
            </w:pPr>
          </w:p>
        </w:tc>
        <w:tc>
          <w:tcPr>
            <w:tcW w:w="1339" w:type="dxa"/>
            <w:tcBorders>
              <w:top w:val="single" w:sz="4" w:space="0" w:color="auto"/>
              <w:left w:val="single" w:sz="4" w:space="0" w:color="auto"/>
              <w:bottom w:val="single" w:sz="4" w:space="0" w:color="auto"/>
            </w:tcBorders>
            <w:shd w:val="clear" w:color="auto" w:fill="FFFFFF"/>
          </w:tcPr>
          <w:p w:rsidR="00033D92" w:rsidRPr="005F5247" w:rsidRDefault="00033D92" w:rsidP="00033D92">
            <w:pPr>
              <w:rPr>
                <w:rFonts w:ascii="Times New Roman" w:hAnsi="Times New Roman" w:cs="Times New Roman"/>
              </w:rPr>
            </w:pPr>
          </w:p>
        </w:tc>
        <w:tc>
          <w:tcPr>
            <w:tcW w:w="1272" w:type="dxa"/>
            <w:tcBorders>
              <w:top w:val="single" w:sz="4" w:space="0" w:color="auto"/>
              <w:left w:val="single" w:sz="4" w:space="0" w:color="auto"/>
              <w:bottom w:val="single" w:sz="4" w:space="0" w:color="auto"/>
            </w:tcBorders>
            <w:shd w:val="clear" w:color="auto" w:fill="FFFFFF"/>
          </w:tcPr>
          <w:p w:rsidR="00033D92" w:rsidRPr="005F5247" w:rsidRDefault="00033D92" w:rsidP="00033D92">
            <w:pPr>
              <w:rPr>
                <w:rFonts w:ascii="Times New Roman" w:hAnsi="Times New Roman" w:cs="Times New Roman"/>
              </w:rPr>
            </w:pPr>
          </w:p>
        </w:tc>
        <w:tc>
          <w:tcPr>
            <w:tcW w:w="1602" w:type="dxa"/>
            <w:tcBorders>
              <w:top w:val="single" w:sz="4" w:space="0" w:color="auto"/>
              <w:left w:val="single" w:sz="4" w:space="0" w:color="auto"/>
              <w:bottom w:val="single" w:sz="4" w:space="0" w:color="auto"/>
            </w:tcBorders>
            <w:shd w:val="clear" w:color="auto" w:fill="FFFFFF"/>
          </w:tcPr>
          <w:p w:rsidR="00033D92" w:rsidRPr="005F5247" w:rsidRDefault="00033D92" w:rsidP="00033D92">
            <w:pPr>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033D92" w:rsidRPr="005F5247" w:rsidRDefault="00033D92" w:rsidP="00033D92">
            <w:pP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033D92" w:rsidRPr="005F5247" w:rsidRDefault="00033D92" w:rsidP="00033D92">
            <w:pPr>
              <w:rPr>
                <w:rFonts w:ascii="Times New Roman" w:hAnsi="Times New Roman" w:cs="Times New Roman"/>
              </w:rPr>
            </w:pPr>
          </w:p>
        </w:tc>
      </w:tr>
    </w:tbl>
    <w:p w:rsidR="00033D92" w:rsidRDefault="00033D92" w:rsidP="00033D92">
      <w:pPr>
        <w:rPr>
          <w:sz w:val="2"/>
          <w:szCs w:val="2"/>
        </w:rPr>
        <w:sectPr w:rsidR="00033D92" w:rsidSect="00033D92">
          <w:pgSz w:w="11909" w:h="16838"/>
          <w:pgMar w:top="1134" w:right="851" w:bottom="1134" w:left="1701" w:header="0" w:footer="3" w:gutter="0"/>
          <w:cols w:space="720"/>
          <w:noEndnote/>
          <w:docGrid w:linePitch="360"/>
        </w:sectPr>
      </w:pPr>
    </w:p>
    <w:p w:rsidR="00773DEF" w:rsidRDefault="00773DEF"/>
    <w:sectPr w:rsidR="00773DEF" w:rsidSect="00773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4352"/>
    <w:multiLevelType w:val="multilevel"/>
    <w:tmpl w:val="D794F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2A5EF3"/>
    <w:multiLevelType w:val="multilevel"/>
    <w:tmpl w:val="BA48E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1234FD"/>
    <w:multiLevelType w:val="multilevel"/>
    <w:tmpl w:val="FD040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156661"/>
    <w:multiLevelType w:val="multilevel"/>
    <w:tmpl w:val="DA687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B43F95"/>
    <w:multiLevelType w:val="multilevel"/>
    <w:tmpl w:val="987EA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CC3D5D"/>
    <w:multiLevelType w:val="multilevel"/>
    <w:tmpl w:val="987EA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4366D8"/>
    <w:multiLevelType w:val="multilevel"/>
    <w:tmpl w:val="72FEE414"/>
    <w:lvl w:ilvl="0">
      <w:start w:val="6"/>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ED5DD4"/>
    <w:multiLevelType w:val="multilevel"/>
    <w:tmpl w:val="9A0AD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33D92"/>
    <w:rsid w:val="00033D92"/>
    <w:rsid w:val="00053DCE"/>
    <w:rsid w:val="002717B8"/>
    <w:rsid w:val="004B2EA6"/>
    <w:rsid w:val="005D1D1B"/>
    <w:rsid w:val="005F5247"/>
    <w:rsid w:val="0069243D"/>
    <w:rsid w:val="00773DEF"/>
    <w:rsid w:val="00857D91"/>
    <w:rsid w:val="008A720F"/>
    <w:rsid w:val="00A64DB7"/>
    <w:rsid w:val="00B710C1"/>
    <w:rsid w:val="00BA18D3"/>
    <w:rsid w:val="00CA229D"/>
    <w:rsid w:val="00DC0CF8"/>
    <w:rsid w:val="00DD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3D92"/>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033D92"/>
    <w:rPr>
      <w:rFonts w:ascii="Times New Roman" w:eastAsia="Times New Roman" w:hAnsi="Times New Roman" w:cs="Times New Roman"/>
      <w:spacing w:val="7"/>
      <w:sz w:val="20"/>
      <w:szCs w:val="20"/>
      <w:shd w:val="clear" w:color="auto" w:fill="FFFFFF"/>
    </w:rPr>
  </w:style>
  <w:style w:type="character" w:customStyle="1" w:styleId="a5">
    <w:name w:val="Основной текст_"/>
    <w:basedOn w:val="a0"/>
    <w:link w:val="3"/>
    <w:rsid w:val="00033D92"/>
    <w:rPr>
      <w:rFonts w:ascii="Times New Roman" w:eastAsia="Times New Roman" w:hAnsi="Times New Roman" w:cs="Times New Roman"/>
      <w:sz w:val="26"/>
      <w:szCs w:val="26"/>
      <w:shd w:val="clear" w:color="auto" w:fill="FFFFFF"/>
    </w:rPr>
  </w:style>
  <w:style w:type="character" w:customStyle="1" w:styleId="1">
    <w:name w:val="Основной текст1"/>
    <w:basedOn w:val="a5"/>
    <w:rsid w:val="00033D92"/>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Заголовок №2_"/>
    <w:basedOn w:val="a0"/>
    <w:link w:val="20"/>
    <w:rsid w:val="00033D92"/>
    <w:rPr>
      <w:rFonts w:ascii="Times New Roman" w:eastAsia="Times New Roman" w:hAnsi="Times New Roman" w:cs="Times New Roman"/>
      <w:b/>
      <w:bCs/>
      <w:spacing w:val="-1"/>
      <w:sz w:val="26"/>
      <w:szCs w:val="26"/>
      <w:shd w:val="clear" w:color="auto" w:fill="FFFFFF"/>
    </w:rPr>
  </w:style>
  <w:style w:type="character" w:customStyle="1" w:styleId="3pt">
    <w:name w:val="Основной текст + Полужирный;Интервал 3 pt"/>
    <w:basedOn w:val="a5"/>
    <w:rsid w:val="00033D92"/>
    <w:rPr>
      <w:rFonts w:ascii="Times New Roman" w:eastAsia="Times New Roman" w:hAnsi="Times New Roman" w:cs="Times New Roman"/>
      <w:b/>
      <w:bCs/>
      <w:color w:val="000000"/>
      <w:spacing w:val="62"/>
      <w:w w:val="100"/>
      <w:position w:val="0"/>
      <w:sz w:val="26"/>
      <w:szCs w:val="26"/>
      <w:shd w:val="clear" w:color="auto" w:fill="FFFFFF"/>
      <w:lang w:val="ru-RU"/>
    </w:rPr>
  </w:style>
  <w:style w:type="character" w:customStyle="1" w:styleId="105pt0pt">
    <w:name w:val="Основной текст + 10;5 pt;Интервал 0 pt"/>
    <w:basedOn w:val="a5"/>
    <w:rsid w:val="00033D92"/>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7">
    <w:name w:val="Основной текст (7)_"/>
    <w:basedOn w:val="a0"/>
    <w:link w:val="70"/>
    <w:rsid w:val="00033D92"/>
    <w:rPr>
      <w:rFonts w:ascii="Times New Roman" w:eastAsia="Times New Roman" w:hAnsi="Times New Roman" w:cs="Times New Roman"/>
      <w:sz w:val="23"/>
      <w:szCs w:val="23"/>
      <w:shd w:val="clear" w:color="auto" w:fill="FFFFFF"/>
    </w:rPr>
  </w:style>
  <w:style w:type="character" w:customStyle="1" w:styleId="14">
    <w:name w:val="Основной текст (14)_"/>
    <w:basedOn w:val="a0"/>
    <w:link w:val="140"/>
    <w:rsid w:val="00033D92"/>
    <w:rPr>
      <w:rFonts w:ascii="Arial" w:eastAsia="Arial" w:hAnsi="Arial" w:cs="Arial"/>
      <w:shd w:val="clear" w:color="auto" w:fill="FFFFFF"/>
    </w:rPr>
  </w:style>
  <w:style w:type="character" w:customStyle="1" w:styleId="14TimesNewRoman12pt0pt">
    <w:name w:val="Основной текст (14) + Times New Roman;12 pt;Интервал 0 pt"/>
    <w:basedOn w:val="14"/>
    <w:rsid w:val="00033D92"/>
    <w:rPr>
      <w:rFonts w:ascii="Times New Roman" w:eastAsia="Times New Roman" w:hAnsi="Times New Roman" w:cs="Times New Roman"/>
      <w:color w:val="000000"/>
      <w:spacing w:val="6"/>
      <w:w w:val="100"/>
      <w:position w:val="0"/>
      <w:sz w:val="24"/>
      <w:szCs w:val="24"/>
      <w:shd w:val="clear" w:color="auto" w:fill="FFFFFF"/>
      <w:lang w:val="ru-RU"/>
    </w:rPr>
  </w:style>
  <w:style w:type="character" w:customStyle="1" w:styleId="4">
    <w:name w:val="Колонтитул (4)_"/>
    <w:basedOn w:val="a0"/>
    <w:link w:val="40"/>
    <w:rsid w:val="00033D92"/>
    <w:rPr>
      <w:rFonts w:ascii="Times New Roman" w:eastAsia="Times New Roman" w:hAnsi="Times New Roman" w:cs="Times New Roman"/>
      <w:spacing w:val="2"/>
      <w:sz w:val="21"/>
      <w:szCs w:val="21"/>
      <w:shd w:val="clear" w:color="auto" w:fill="FFFFFF"/>
    </w:rPr>
  </w:style>
  <w:style w:type="paragraph" w:customStyle="1" w:styleId="a4">
    <w:name w:val="Колонтитул"/>
    <w:basedOn w:val="a"/>
    <w:link w:val="a3"/>
    <w:rsid w:val="00033D92"/>
    <w:pPr>
      <w:shd w:val="clear" w:color="auto" w:fill="FFFFFF"/>
      <w:spacing w:line="0" w:lineRule="atLeast"/>
    </w:pPr>
    <w:rPr>
      <w:rFonts w:ascii="Times New Roman" w:eastAsia="Times New Roman" w:hAnsi="Times New Roman" w:cs="Times New Roman"/>
      <w:color w:val="auto"/>
      <w:spacing w:val="7"/>
      <w:sz w:val="20"/>
      <w:szCs w:val="20"/>
      <w:lang w:eastAsia="en-US"/>
    </w:rPr>
  </w:style>
  <w:style w:type="paragraph" w:customStyle="1" w:styleId="3">
    <w:name w:val="Основной текст3"/>
    <w:basedOn w:val="a"/>
    <w:link w:val="a5"/>
    <w:rsid w:val="00033D92"/>
    <w:pPr>
      <w:shd w:val="clear" w:color="auto" w:fill="FFFFFF"/>
      <w:spacing w:before="240" w:line="322" w:lineRule="exact"/>
      <w:ind w:hanging="1500"/>
      <w:jc w:val="both"/>
    </w:pPr>
    <w:rPr>
      <w:rFonts w:ascii="Times New Roman" w:eastAsia="Times New Roman" w:hAnsi="Times New Roman" w:cs="Times New Roman"/>
      <w:color w:val="auto"/>
      <w:sz w:val="26"/>
      <w:szCs w:val="26"/>
      <w:lang w:eastAsia="en-US"/>
    </w:rPr>
  </w:style>
  <w:style w:type="paragraph" w:customStyle="1" w:styleId="20">
    <w:name w:val="Заголовок №2"/>
    <w:basedOn w:val="a"/>
    <w:link w:val="2"/>
    <w:rsid w:val="00033D92"/>
    <w:pPr>
      <w:shd w:val="clear" w:color="auto" w:fill="FFFFFF"/>
      <w:spacing w:before="240" w:after="240" w:line="0" w:lineRule="atLeast"/>
      <w:ind w:hanging="1300"/>
      <w:jc w:val="right"/>
      <w:outlineLvl w:val="1"/>
    </w:pPr>
    <w:rPr>
      <w:rFonts w:ascii="Times New Roman" w:eastAsia="Times New Roman" w:hAnsi="Times New Roman" w:cs="Times New Roman"/>
      <w:b/>
      <w:bCs/>
      <w:color w:val="auto"/>
      <w:spacing w:val="-1"/>
      <w:sz w:val="26"/>
      <w:szCs w:val="26"/>
      <w:lang w:eastAsia="en-US"/>
    </w:rPr>
  </w:style>
  <w:style w:type="paragraph" w:customStyle="1" w:styleId="70">
    <w:name w:val="Основной текст (7)"/>
    <w:basedOn w:val="a"/>
    <w:link w:val="7"/>
    <w:rsid w:val="00033D92"/>
    <w:pPr>
      <w:shd w:val="clear" w:color="auto" w:fill="FFFFFF"/>
      <w:spacing w:before="300" w:after="300" w:line="0" w:lineRule="atLeast"/>
      <w:jc w:val="right"/>
    </w:pPr>
    <w:rPr>
      <w:rFonts w:ascii="Times New Roman" w:eastAsia="Times New Roman" w:hAnsi="Times New Roman" w:cs="Times New Roman"/>
      <w:color w:val="auto"/>
      <w:sz w:val="23"/>
      <w:szCs w:val="23"/>
      <w:lang w:eastAsia="en-US"/>
    </w:rPr>
  </w:style>
  <w:style w:type="paragraph" w:customStyle="1" w:styleId="140">
    <w:name w:val="Основной текст (14)"/>
    <w:basedOn w:val="a"/>
    <w:link w:val="14"/>
    <w:rsid w:val="00033D92"/>
    <w:pPr>
      <w:shd w:val="clear" w:color="auto" w:fill="FFFFFF"/>
      <w:spacing w:line="485" w:lineRule="exact"/>
    </w:pPr>
    <w:rPr>
      <w:rFonts w:ascii="Arial" w:eastAsia="Arial" w:hAnsi="Arial" w:cs="Arial"/>
      <w:color w:val="auto"/>
      <w:sz w:val="22"/>
      <w:szCs w:val="22"/>
      <w:lang w:eastAsia="en-US"/>
    </w:rPr>
  </w:style>
  <w:style w:type="paragraph" w:customStyle="1" w:styleId="40">
    <w:name w:val="Колонтитул (4)"/>
    <w:basedOn w:val="a"/>
    <w:link w:val="4"/>
    <w:rsid w:val="00033D92"/>
    <w:pPr>
      <w:shd w:val="clear" w:color="auto" w:fill="FFFFFF"/>
      <w:spacing w:line="0" w:lineRule="atLeast"/>
    </w:pPr>
    <w:rPr>
      <w:rFonts w:ascii="Times New Roman" w:eastAsia="Times New Roman" w:hAnsi="Times New Roman" w:cs="Times New Roman"/>
      <w:color w:val="auto"/>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2020-02-14T07:17:00Z</cp:lastPrinted>
  <dcterms:created xsi:type="dcterms:W3CDTF">2020-02-06T05:43:00Z</dcterms:created>
  <dcterms:modified xsi:type="dcterms:W3CDTF">2020-02-14T07:17:00Z</dcterms:modified>
</cp:coreProperties>
</file>