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CF37" w14:textId="77777777" w:rsidR="00301017" w:rsidRDefault="00301017" w:rsidP="00301017">
      <w:pPr>
        <w:pStyle w:val="a4"/>
        <w:tabs>
          <w:tab w:val="left" w:pos="720"/>
        </w:tabs>
      </w:pPr>
      <w:r>
        <w:rPr>
          <w:noProof/>
        </w:rPr>
        <w:drawing>
          <wp:inline distT="0" distB="0" distL="0" distR="0" wp14:anchorId="058BA0BB" wp14:editId="58A1C913">
            <wp:extent cx="409575" cy="514350"/>
            <wp:effectExtent l="19050" t="0" r="9525" b="0"/>
            <wp:docPr id="1" name="Рисунок 1" descr="Герб Свободненского района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вободненского района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75097" w14:textId="77777777" w:rsidR="00301017" w:rsidRDefault="00301017" w:rsidP="00301017">
      <w:pPr>
        <w:pStyle w:val="a4"/>
      </w:pPr>
    </w:p>
    <w:p w14:paraId="5DDB8200" w14:textId="77777777" w:rsidR="00301017" w:rsidRDefault="00301017" w:rsidP="00301017">
      <w:pPr>
        <w:pStyle w:val="a4"/>
      </w:pPr>
      <w:r>
        <w:t>Администрация Свободненского района Амурской области</w:t>
      </w:r>
    </w:p>
    <w:p w14:paraId="49172F56" w14:textId="77777777" w:rsidR="00301017" w:rsidRDefault="00301017" w:rsidP="00301017">
      <w:pPr>
        <w:jc w:val="center"/>
      </w:pPr>
    </w:p>
    <w:p w14:paraId="197FE151" w14:textId="77777777" w:rsidR="00301017" w:rsidRDefault="00301017" w:rsidP="00301017">
      <w:pPr>
        <w:pStyle w:val="a7"/>
        <w:rPr>
          <w:b/>
        </w:rPr>
      </w:pPr>
      <w:r>
        <w:rPr>
          <w:b/>
        </w:rPr>
        <w:t>ПОСТАНОВЛЕНИЕ</w:t>
      </w:r>
    </w:p>
    <w:p w14:paraId="59F3A98E" w14:textId="77777777" w:rsidR="00301017" w:rsidRDefault="00301017" w:rsidP="00301017">
      <w:pPr>
        <w:pStyle w:val="a7"/>
        <w:rPr>
          <w:b/>
        </w:rPr>
      </w:pPr>
    </w:p>
    <w:p w14:paraId="73BC9136" w14:textId="3F37A9D9" w:rsidR="00301017" w:rsidRDefault="007A3C91" w:rsidP="00301017">
      <w:pPr>
        <w:tabs>
          <w:tab w:val="right" w:pos="9356"/>
        </w:tabs>
        <w:jc w:val="both"/>
        <w:rPr>
          <w:szCs w:val="28"/>
        </w:rPr>
      </w:pPr>
      <w:r>
        <w:rPr>
          <w:szCs w:val="28"/>
        </w:rPr>
        <w:t>23.11.2021</w:t>
      </w:r>
      <w:r w:rsidR="00301017">
        <w:rPr>
          <w:szCs w:val="28"/>
        </w:rPr>
        <w:tab/>
      </w:r>
      <w:r>
        <w:rPr>
          <w:szCs w:val="28"/>
        </w:rPr>
        <w:t xml:space="preserve">               </w:t>
      </w:r>
      <w:r w:rsidR="00301017">
        <w:rPr>
          <w:szCs w:val="28"/>
        </w:rPr>
        <w:t>№</w:t>
      </w:r>
      <w:r>
        <w:rPr>
          <w:szCs w:val="28"/>
        </w:rPr>
        <w:t xml:space="preserve"> 554</w:t>
      </w:r>
    </w:p>
    <w:p w14:paraId="241BC2A6" w14:textId="77777777" w:rsidR="00301017" w:rsidRDefault="00301017" w:rsidP="00301017">
      <w:pPr>
        <w:jc w:val="both"/>
        <w:rPr>
          <w:sz w:val="24"/>
        </w:rPr>
      </w:pPr>
    </w:p>
    <w:p w14:paraId="580721DC" w14:textId="77777777" w:rsidR="00301017" w:rsidRDefault="00301017" w:rsidP="00301017">
      <w:pPr>
        <w:jc w:val="center"/>
      </w:pPr>
      <w:r>
        <w:t>г. Свободный</w:t>
      </w:r>
    </w:p>
    <w:p w14:paraId="24AAE0AC" w14:textId="77777777" w:rsidR="00301017" w:rsidRDefault="00301017" w:rsidP="00301017">
      <w:pPr>
        <w:rPr>
          <w:szCs w:val="28"/>
        </w:rPr>
      </w:pPr>
    </w:p>
    <w:p w14:paraId="4A79E19A" w14:textId="77777777" w:rsidR="00301017" w:rsidRDefault="00301017" w:rsidP="00301017">
      <w:pPr>
        <w:pStyle w:val="a3"/>
        <w:shd w:val="clear" w:color="auto" w:fill="FFFFFF"/>
        <w:spacing w:before="0" w:beforeAutospacing="0" w:after="188" w:afterAutospacing="0"/>
        <w:rPr>
          <w:bCs/>
          <w:sz w:val="28"/>
          <w:szCs w:val="28"/>
        </w:rPr>
      </w:pPr>
    </w:p>
    <w:p w14:paraId="40D0B6D9" w14:textId="77777777" w:rsidR="00301017" w:rsidRDefault="00301017" w:rsidP="00301017">
      <w:pPr>
        <w:pStyle w:val="a3"/>
        <w:shd w:val="clear" w:color="auto" w:fill="FFFFFF"/>
        <w:spacing w:before="0" w:beforeAutospacing="0" w:after="188" w:afterAutospacing="0"/>
        <w:rPr>
          <w:sz w:val="28"/>
          <w:szCs w:val="28"/>
        </w:rPr>
      </w:pPr>
      <w:r>
        <w:rPr>
          <w:bCs/>
          <w:sz w:val="28"/>
          <w:szCs w:val="28"/>
        </w:rPr>
        <w:t>Об установлении публичного сервитута  </w:t>
      </w:r>
    </w:p>
    <w:p w14:paraId="22037DDF" w14:textId="77777777" w:rsidR="00301017" w:rsidRDefault="00301017" w:rsidP="00301017">
      <w:pPr>
        <w:rPr>
          <w:szCs w:val="28"/>
        </w:rPr>
      </w:pPr>
    </w:p>
    <w:p w14:paraId="7B00A215" w14:textId="77777777" w:rsidR="00301017" w:rsidRDefault="00301017" w:rsidP="00301017">
      <w:pPr>
        <w:rPr>
          <w:szCs w:val="28"/>
        </w:rPr>
      </w:pPr>
    </w:p>
    <w:p w14:paraId="62570A2B" w14:textId="77777777" w:rsidR="00301017" w:rsidRDefault="00301017" w:rsidP="0030101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со статьей 23, главой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</w:rPr>
        <w:t xml:space="preserve">.7 Земельного кодекса Российской Федерации, статьей 3.3 Федерального закона от 25 октября 2001  № 137-Ф3 «О введении в действие Земельного кодекса Российской Федерации», постановлением Правительства Российской Федерации от 24 февраля 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>
        <w:rPr>
          <w:szCs w:val="28"/>
        </w:rPr>
        <w:t>Законом Амурской области от 02 августа 2005 № 31-ОЗ «Об установлении границ и наделении соответствующим статусом муниципального образования Свободненского района и муниципальных образований в его составе»</w:t>
      </w:r>
      <w:r>
        <w:rPr>
          <w:color w:val="000000"/>
          <w:szCs w:val="28"/>
        </w:rPr>
        <w:t>, рассмотрев ходатайство об установлении публичного сервитута от 21 сентября 2021 № 03-27-08/122</w:t>
      </w:r>
      <w:r w:rsidR="0062560E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Акционерного общества «Дальневосточная распределительная сетевая компания» и представленные документы, учитывая отсутствие заявлений правообладателей земельных участков в период извещения о возможном установлении публичного сервитута в порядке установленном статьей 39.42 Земельного кодекса Российской Федерации, </w:t>
      </w:r>
    </w:p>
    <w:p w14:paraId="402E0E47" w14:textId="77777777" w:rsidR="00301017" w:rsidRDefault="00301017" w:rsidP="00301017">
      <w:pPr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п о с т а н о в л я ю:</w:t>
      </w:r>
    </w:p>
    <w:p w14:paraId="41E6A0E5" w14:textId="77777777" w:rsidR="00301017" w:rsidRPr="00301017" w:rsidRDefault="00301017" w:rsidP="00301017">
      <w:pPr>
        <w:ind w:firstLine="708"/>
        <w:jc w:val="both"/>
        <w:rPr>
          <w:szCs w:val="28"/>
        </w:rPr>
      </w:pPr>
      <w:r>
        <w:rPr>
          <w:szCs w:val="28"/>
        </w:rPr>
        <w:t xml:space="preserve">1.Установить публичный сервитут на основании ходатайства  Акционерного общества «Дальневосточная распределительная сетевая компания» (ИНН 2801108200, ОГРН 105280111308, 675003, Амурская область, г. Благовещенск, ул. Шевченко, д. 32), на землях кадастрового квартала </w:t>
      </w:r>
      <w:r>
        <w:t>28:21:010409, площадью 57 кв.м.</w:t>
      </w:r>
      <w:r>
        <w:rPr>
          <w:szCs w:val="28"/>
        </w:rPr>
        <w:t xml:space="preserve">, сроком на 49 лет, в границах согласно приложению к настоящему постановлению.  </w:t>
      </w:r>
    </w:p>
    <w:p w14:paraId="47B748A2" w14:textId="77777777" w:rsidR="00301017" w:rsidRDefault="00301017" w:rsidP="003010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Цель</w:t>
      </w:r>
      <w:r>
        <w:rPr>
          <w:rFonts w:eastAsiaTheme="minorHAnsi"/>
          <w:szCs w:val="28"/>
        </w:rPr>
        <w:t xml:space="preserve"> установления публичного сервитута - </w:t>
      </w:r>
      <w:r>
        <w:rPr>
          <w:szCs w:val="28"/>
        </w:rPr>
        <w:t xml:space="preserve">для размещения объекта электросетевого хозяйства – «ВЛ 0,4 кВ, с. </w:t>
      </w:r>
      <w:proofErr w:type="spellStart"/>
      <w:proofErr w:type="gramStart"/>
      <w:r>
        <w:rPr>
          <w:szCs w:val="28"/>
        </w:rPr>
        <w:t>Чудиновка</w:t>
      </w:r>
      <w:proofErr w:type="spellEnd"/>
      <w:r>
        <w:rPr>
          <w:szCs w:val="28"/>
        </w:rPr>
        <w:t>,  ТП</w:t>
      </w:r>
      <w:proofErr w:type="gramEnd"/>
      <w:r>
        <w:rPr>
          <w:szCs w:val="28"/>
        </w:rPr>
        <w:t xml:space="preserve"> 10/0,4 №8-23», его  </w:t>
      </w:r>
      <w:r>
        <w:rPr>
          <w:rFonts w:eastAsiaTheme="minorHAnsi"/>
          <w:szCs w:val="28"/>
        </w:rPr>
        <w:t xml:space="preserve">эксплуатации, принадлежащего </w:t>
      </w:r>
      <w:r>
        <w:rPr>
          <w:szCs w:val="28"/>
        </w:rPr>
        <w:t xml:space="preserve">Акционерному обществу «Дальневосточная распределительная сетевая компания» на праве собственности. </w:t>
      </w:r>
    </w:p>
    <w:p w14:paraId="5D6A47B7" w14:textId="77777777" w:rsidR="00301017" w:rsidRDefault="00301017" w:rsidP="0030101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2. Акционерное общество «Дальневосточная распределительная сетевая компания», вправе:</w:t>
      </w:r>
    </w:p>
    <w:p w14:paraId="514E21A7" w14:textId="77777777" w:rsidR="00301017" w:rsidRDefault="00301017" w:rsidP="00301017">
      <w:pPr>
        <w:ind w:firstLine="708"/>
        <w:jc w:val="both"/>
        <w:rPr>
          <w:szCs w:val="28"/>
        </w:rPr>
      </w:pPr>
      <w:r>
        <w:rPr>
          <w:szCs w:val="28"/>
        </w:rPr>
        <w:t>2.1.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</w:t>
      </w:r>
    </w:p>
    <w:p w14:paraId="3D6DEC45" w14:textId="77777777" w:rsidR="00301017" w:rsidRDefault="00301017" w:rsidP="003010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2.2. до окончания срока публичного сервитута обратиться с ходатайством об установлении публичного сервитута на новый срок. </w:t>
      </w:r>
    </w:p>
    <w:p w14:paraId="3D0DDC6C" w14:textId="77777777" w:rsidR="00301017" w:rsidRDefault="00301017" w:rsidP="0030101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>
        <w:rPr>
          <w:szCs w:val="28"/>
        </w:rPr>
        <w:t xml:space="preserve">3. После прекращения действия публичного сервитута Акционерному обществу «Дальневосточная распределительная сетевая компания» </w:t>
      </w:r>
      <w:r>
        <w:rPr>
          <w:rFonts w:eastAsiaTheme="minorHAnsi"/>
          <w:szCs w:val="28"/>
        </w:rPr>
        <w:t>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Земельным кодексом Российской Федерации.</w:t>
      </w:r>
    </w:p>
    <w:p w14:paraId="57CDEE67" w14:textId="77777777" w:rsidR="00301017" w:rsidRDefault="00301017" w:rsidP="00301017">
      <w:pPr>
        <w:ind w:firstLine="708"/>
        <w:jc w:val="both"/>
        <w:rPr>
          <w:szCs w:val="28"/>
        </w:rPr>
      </w:pPr>
      <w:r>
        <w:rPr>
          <w:szCs w:val="28"/>
        </w:rPr>
        <w:t>4.  Отделу по управлению имуществом администрации Свободненского района (</w:t>
      </w:r>
      <w:proofErr w:type="spellStart"/>
      <w:r>
        <w:rPr>
          <w:szCs w:val="28"/>
        </w:rPr>
        <w:t>Неделько</w:t>
      </w:r>
      <w:proofErr w:type="spellEnd"/>
      <w:r>
        <w:rPr>
          <w:szCs w:val="28"/>
        </w:rPr>
        <w:t xml:space="preserve"> Е.П.) в установленном законом порядке в течение 5 рабочих дней обеспечить:</w:t>
      </w:r>
    </w:p>
    <w:p w14:paraId="123FD716" w14:textId="77777777" w:rsidR="00301017" w:rsidRDefault="00301017" w:rsidP="00301017">
      <w:pPr>
        <w:jc w:val="both"/>
        <w:rPr>
          <w:szCs w:val="28"/>
        </w:rPr>
      </w:pPr>
      <w:r>
        <w:rPr>
          <w:szCs w:val="28"/>
        </w:rPr>
        <w:t xml:space="preserve">         4.1 опубликование настоящего постановления в порядке, установленном для официального опубликования (обнародования) муниципальном правовом акте Уставом Дмитриевского сельсовета Свободненского района;</w:t>
      </w:r>
    </w:p>
    <w:p w14:paraId="362B2F86" w14:textId="77777777" w:rsidR="00301017" w:rsidRDefault="00301017" w:rsidP="0030101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>
        <w:rPr>
          <w:szCs w:val="28"/>
        </w:rPr>
        <w:t xml:space="preserve">4.2. </w:t>
      </w:r>
      <w:r>
        <w:rPr>
          <w:rFonts w:eastAsiaTheme="minorHAnsi"/>
          <w:szCs w:val="28"/>
        </w:rPr>
        <w:t>размещение настоящего постановления  на официальном сайте администрации  Свободненского района;</w:t>
      </w:r>
    </w:p>
    <w:p w14:paraId="31CAFAED" w14:textId="77777777" w:rsidR="00301017" w:rsidRDefault="00301017" w:rsidP="00301017">
      <w:pPr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  <w:t xml:space="preserve">4.3. направление копии настоящего постановления в Управление Единого государственного реестра недвижимости; Акционерному обществу «Дальневосточная распределительная сетевая компания»; Главе </w:t>
      </w:r>
      <w:r w:rsidR="0062560E">
        <w:rPr>
          <w:szCs w:val="28"/>
        </w:rPr>
        <w:t xml:space="preserve">Дмитриевского </w:t>
      </w:r>
      <w:r>
        <w:rPr>
          <w:szCs w:val="28"/>
        </w:rPr>
        <w:t>сельсовета</w:t>
      </w:r>
      <w:r>
        <w:rPr>
          <w:rFonts w:eastAsiaTheme="minorHAnsi"/>
          <w:szCs w:val="28"/>
          <w:lang w:eastAsia="en-US"/>
        </w:rPr>
        <w:t>.</w:t>
      </w:r>
    </w:p>
    <w:p w14:paraId="5309285E" w14:textId="77777777" w:rsidR="00301017" w:rsidRDefault="00301017" w:rsidP="00301017">
      <w:pPr>
        <w:ind w:firstLine="708"/>
        <w:jc w:val="both"/>
        <w:rPr>
          <w:szCs w:val="28"/>
        </w:rPr>
      </w:pPr>
      <w:r>
        <w:rPr>
          <w:szCs w:val="28"/>
        </w:rPr>
        <w:t>4.4. направление в АО «ДРСК»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15E88EC" w14:textId="77777777" w:rsidR="00301017" w:rsidRDefault="00301017" w:rsidP="0030101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>
        <w:rPr>
          <w:szCs w:val="28"/>
        </w:rPr>
        <w:t xml:space="preserve">5. </w:t>
      </w:r>
      <w:r>
        <w:rPr>
          <w:rFonts w:eastAsiaTheme="minorHAnsi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42B7995B" w14:textId="77777777" w:rsidR="00301017" w:rsidRDefault="00301017" w:rsidP="0030101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6. Настоящее постановление подлежит опубликованию в официальном бюллетене органов местного самоуправления Свободненского района.</w:t>
      </w:r>
    </w:p>
    <w:p w14:paraId="188306D0" w14:textId="77777777" w:rsidR="00301017" w:rsidRDefault="00301017" w:rsidP="00301017">
      <w:pPr>
        <w:ind w:firstLine="708"/>
        <w:jc w:val="both"/>
        <w:rPr>
          <w:szCs w:val="28"/>
        </w:rPr>
      </w:pPr>
    </w:p>
    <w:p w14:paraId="75A9095D" w14:textId="77777777" w:rsidR="00301017" w:rsidRDefault="00301017" w:rsidP="00301017">
      <w:pPr>
        <w:ind w:firstLine="720"/>
        <w:jc w:val="both"/>
        <w:rPr>
          <w:szCs w:val="28"/>
        </w:rPr>
      </w:pPr>
    </w:p>
    <w:p w14:paraId="70D930A4" w14:textId="77777777" w:rsidR="00301017" w:rsidRDefault="00301017" w:rsidP="00301017">
      <w:pPr>
        <w:ind w:firstLine="720"/>
        <w:jc w:val="both"/>
        <w:rPr>
          <w:szCs w:val="28"/>
        </w:rPr>
      </w:pPr>
    </w:p>
    <w:p w14:paraId="4D7989F1" w14:textId="2B7528C9" w:rsidR="00301017" w:rsidRDefault="00301017" w:rsidP="007A3C91">
      <w:pPr>
        <w:tabs>
          <w:tab w:val="right" w:pos="360"/>
          <w:tab w:val="right" w:pos="9356"/>
        </w:tabs>
        <w:jc w:val="both"/>
      </w:pPr>
      <w:r>
        <w:rPr>
          <w:szCs w:val="28"/>
        </w:rPr>
        <w:t>Глава администрации</w:t>
      </w:r>
      <w:r>
        <w:rPr>
          <w:szCs w:val="28"/>
        </w:rPr>
        <w:tab/>
        <w:t>Э.С. Агафонова</w:t>
      </w:r>
    </w:p>
    <w:p w14:paraId="4AADB87E" w14:textId="77777777" w:rsidR="00C145DC" w:rsidRDefault="00C145DC"/>
    <w:sectPr w:rsidR="00C145DC" w:rsidSect="00C1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17"/>
    <w:rsid w:val="00004AF6"/>
    <w:rsid w:val="00005DA4"/>
    <w:rsid w:val="00010DAB"/>
    <w:rsid w:val="00016C62"/>
    <w:rsid w:val="000277C2"/>
    <w:rsid w:val="0004124D"/>
    <w:rsid w:val="00051D35"/>
    <w:rsid w:val="000543DF"/>
    <w:rsid w:val="000818AB"/>
    <w:rsid w:val="000857A5"/>
    <w:rsid w:val="000B23E2"/>
    <w:rsid w:val="000D0226"/>
    <w:rsid w:val="000E6784"/>
    <w:rsid w:val="000F073E"/>
    <w:rsid w:val="000F2F45"/>
    <w:rsid w:val="00101F1A"/>
    <w:rsid w:val="00132032"/>
    <w:rsid w:val="001445DF"/>
    <w:rsid w:val="00147FC9"/>
    <w:rsid w:val="001639AD"/>
    <w:rsid w:val="001862B5"/>
    <w:rsid w:val="001906B5"/>
    <w:rsid w:val="001B1AB3"/>
    <w:rsid w:val="001C40FA"/>
    <w:rsid w:val="001E3B6A"/>
    <w:rsid w:val="001F6754"/>
    <w:rsid w:val="001F7F85"/>
    <w:rsid w:val="00201FF7"/>
    <w:rsid w:val="0021315F"/>
    <w:rsid w:val="002212C0"/>
    <w:rsid w:val="002224B3"/>
    <w:rsid w:val="002227EB"/>
    <w:rsid w:val="00222FDE"/>
    <w:rsid w:val="00223574"/>
    <w:rsid w:val="00227F32"/>
    <w:rsid w:val="00254C4D"/>
    <w:rsid w:val="00270FCA"/>
    <w:rsid w:val="002844B3"/>
    <w:rsid w:val="00286359"/>
    <w:rsid w:val="00292B07"/>
    <w:rsid w:val="002A3EE7"/>
    <w:rsid w:val="002C178E"/>
    <w:rsid w:val="002C5706"/>
    <w:rsid w:val="002C5BBD"/>
    <w:rsid w:val="002D0E54"/>
    <w:rsid w:val="002D13AC"/>
    <w:rsid w:val="002D5305"/>
    <w:rsid w:val="002E1AC1"/>
    <w:rsid w:val="002E5956"/>
    <w:rsid w:val="00301017"/>
    <w:rsid w:val="003043CE"/>
    <w:rsid w:val="0030496C"/>
    <w:rsid w:val="003051E7"/>
    <w:rsid w:val="003243E2"/>
    <w:rsid w:val="00327054"/>
    <w:rsid w:val="003332A1"/>
    <w:rsid w:val="003524BC"/>
    <w:rsid w:val="0038343F"/>
    <w:rsid w:val="00390EED"/>
    <w:rsid w:val="003B4E83"/>
    <w:rsid w:val="003C7455"/>
    <w:rsid w:val="003D0FEB"/>
    <w:rsid w:val="003D4299"/>
    <w:rsid w:val="003E5A30"/>
    <w:rsid w:val="00406824"/>
    <w:rsid w:val="004239A6"/>
    <w:rsid w:val="004268D8"/>
    <w:rsid w:val="00431280"/>
    <w:rsid w:val="004348DB"/>
    <w:rsid w:val="004354F2"/>
    <w:rsid w:val="004718A5"/>
    <w:rsid w:val="0047770C"/>
    <w:rsid w:val="004937D9"/>
    <w:rsid w:val="004A4F98"/>
    <w:rsid w:val="004A7717"/>
    <w:rsid w:val="004D51DC"/>
    <w:rsid w:val="004E2B47"/>
    <w:rsid w:val="004F2A84"/>
    <w:rsid w:val="004F5797"/>
    <w:rsid w:val="00501B17"/>
    <w:rsid w:val="005054AF"/>
    <w:rsid w:val="00522267"/>
    <w:rsid w:val="00565A53"/>
    <w:rsid w:val="0056724E"/>
    <w:rsid w:val="00570242"/>
    <w:rsid w:val="005923DA"/>
    <w:rsid w:val="005C5480"/>
    <w:rsid w:val="005C7BAD"/>
    <w:rsid w:val="005E3440"/>
    <w:rsid w:val="0060171D"/>
    <w:rsid w:val="0062560E"/>
    <w:rsid w:val="0062700A"/>
    <w:rsid w:val="006302AB"/>
    <w:rsid w:val="00635477"/>
    <w:rsid w:val="006402BA"/>
    <w:rsid w:val="006502EC"/>
    <w:rsid w:val="00653534"/>
    <w:rsid w:val="00661BD8"/>
    <w:rsid w:val="00691034"/>
    <w:rsid w:val="00693C7B"/>
    <w:rsid w:val="00694828"/>
    <w:rsid w:val="006A2281"/>
    <w:rsid w:val="006A4031"/>
    <w:rsid w:val="006B687A"/>
    <w:rsid w:val="006B733E"/>
    <w:rsid w:val="006C68E6"/>
    <w:rsid w:val="006E3709"/>
    <w:rsid w:val="00717DA9"/>
    <w:rsid w:val="0072050C"/>
    <w:rsid w:val="00732948"/>
    <w:rsid w:val="0073538F"/>
    <w:rsid w:val="00746E06"/>
    <w:rsid w:val="00762C75"/>
    <w:rsid w:val="0076438C"/>
    <w:rsid w:val="0077159A"/>
    <w:rsid w:val="007721E7"/>
    <w:rsid w:val="00772ECE"/>
    <w:rsid w:val="00774E59"/>
    <w:rsid w:val="00781E1C"/>
    <w:rsid w:val="007A07F8"/>
    <w:rsid w:val="007A3C91"/>
    <w:rsid w:val="007F1DE5"/>
    <w:rsid w:val="007F25D5"/>
    <w:rsid w:val="00802898"/>
    <w:rsid w:val="00840A95"/>
    <w:rsid w:val="00844088"/>
    <w:rsid w:val="008568D4"/>
    <w:rsid w:val="008856E0"/>
    <w:rsid w:val="00893A0E"/>
    <w:rsid w:val="008A1D2B"/>
    <w:rsid w:val="008A4A66"/>
    <w:rsid w:val="008A65C7"/>
    <w:rsid w:val="008A6D28"/>
    <w:rsid w:val="008C76DC"/>
    <w:rsid w:val="008D22F5"/>
    <w:rsid w:val="008E6C40"/>
    <w:rsid w:val="0091620F"/>
    <w:rsid w:val="00922EB1"/>
    <w:rsid w:val="009230B7"/>
    <w:rsid w:val="00930637"/>
    <w:rsid w:val="0093634A"/>
    <w:rsid w:val="00955795"/>
    <w:rsid w:val="009561B1"/>
    <w:rsid w:val="00964FD8"/>
    <w:rsid w:val="00966AAA"/>
    <w:rsid w:val="00974D7E"/>
    <w:rsid w:val="00985192"/>
    <w:rsid w:val="00997084"/>
    <w:rsid w:val="00997845"/>
    <w:rsid w:val="009A1584"/>
    <w:rsid w:val="009B03F3"/>
    <w:rsid w:val="009C07CD"/>
    <w:rsid w:val="009C684F"/>
    <w:rsid w:val="009E1EEB"/>
    <w:rsid w:val="009F0CAE"/>
    <w:rsid w:val="00A31908"/>
    <w:rsid w:val="00A578C2"/>
    <w:rsid w:val="00A76C62"/>
    <w:rsid w:val="00A8159A"/>
    <w:rsid w:val="00AA05F0"/>
    <w:rsid w:val="00AA0C56"/>
    <w:rsid w:val="00AC2CA6"/>
    <w:rsid w:val="00AC38E1"/>
    <w:rsid w:val="00AD39CC"/>
    <w:rsid w:val="00AD7446"/>
    <w:rsid w:val="00B06099"/>
    <w:rsid w:val="00B30F8F"/>
    <w:rsid w:val="00B31A60"/>
    <w:rsid w:val="00B32E34"/>
    <w:rsid w:val="00B41486"/>
    <w:rsid w:val="00B43FF0"/>
    <w:rsid w:val="00B475C2"/>
    <w:rsid w:val="00B50258"/>
    <w:rsid w:val="00B552EB"/>
    <w:rsid w:val="00B57407"/>
    <w:rsid w:val="00B64146"/>
    <w:rsid w:val="00B84DE7"/>
    <w:rsid w:val="00B9535F"/>
    <w:rsid w:val="00BA6BD5"/>
    <w:rsid w:val="00BC7A98"/>
    <w:rsid w:val="00BE1C87"/>
    <w:rsid w:val="00BE7145"/>
    <w:rsid w:val="00BF281B"/>
    <w:rsid w:val="00BF5A91"/>
    <w:rsid w:val="00BF61E2"/>
    <w:rsid w:val="00C0568C"/>
    <w:rsid w:val="00C065F4"/>
    <w:rsid w:val="00C145DC"/>
    <w:rsid w:val="00C2058D"/>
    <w:rsid w:val="00C20913"/>
    <w:rsid w:val="00C22DAC"/>
    <w:rsid w:val="00C3472B"/>
    <w:rsid w:val="00C53B43"/>
    <w:rsid w:val="00C816C6"/>
    <w:rsid w:val="00C81E5C"/>
    <w:rsid w:val="00CC3B9F"/>
    <w:rsid w:val="00CD6510"/>
    <w:rsid w:val="00CD6C01"/>
    <w:rsid w:val="00CE121D"/>
    <w:rsid w:val="00CE3383"/>
    <w:rsid w:val="00CF1C81"/>
    <w:rsid w:val="00CF2337"/>
    <w:rsid w:val="00CF38CF"/>
    <w:rsid w:val="00CF787A"/>
    <w:rsid w:val="00D07BE5"/>
    <w:rsid w:val="00D07BEC"/>
    <w:rsid w:val="00D14DF9"/>
    <w:rsid w:val="00D212C5"/>
    <w:rsid w:val="00D2227D"/>
    <w:rsid w:val="00D52359"/>
    <w:rsid w:val="00D529F3"/>
    <w:rsid w:val="00DA3343"/>
    <w:rsid w:val="00DA3460"/>
    <w:rsid w:val="00DA6FEB"/>
    <w:rsid w:val="00DC7B0D"/>
    <w:rsid w:val="00DD21BE"/>
    <w:rsid w:val="00DD411B"/>
    <w:rsid w:val="00DD467D"/>
    <w:rsid w:val="00DE267E"/>
    <w:rsid w:val="00DF2143"/>
    <w:rsid w:val="00DF5455"/>
    <w:rsid w:val="00E104A5"/>
    <w:rsid w:val="00E301E0"/>
    <w:rsid w:val="00E33B5C"/>
    <w:rsid w:val="00E34845"/>
    <w:rsid w:val="00E53CBA"/>
    <w:rsid w:val="00E71132"/>
    <w:rsid w:val="00E81F48"/>
    <w:rsid w:val="00E964B3"/>
    <w:rsid w:val="00EF134A"/>
    <w:rsid w:val="00F009A8"/>
    <w:rsid w:val="00F01C97"/>
    <w:rsid w:val="00F11395"/>
    <w:rsid w:val="00F43723"/>
    <w:rsid w:val="00F43B22"/>
    <w:rsid w:val="00F47960"/>
    <w:rsid w:val="00F50864"/>
    <w:rsid w:val="00F5318F"/>
    <w:rsid w:val="00F60286"/>
    <w:rsid w:val="00F62D6F"/>
    <w:rsid w:val="00F64B9F"/>
    <w:rsid w:val="00F87D2F"/>
    <w:rsid w:val="00F90228"/>
    <w:rsid w:val="00FB767B"/>
    <w:rsid w:val="00FD2571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9927"/>
  <w15:docId w15:val="{FBAE4699-4692-421C-B772-26B351C1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017"/>
    <w:pPr>
      <w:spacing w:before="100" w:beforeAutospacing="1" w:after="100" w:afterAutospacing="1"/>
    </w:pPr>
    <w:rPr>
      <w:sz w:val="24"/>
    </w:rPr>
  </w:style>
  <w:style w:type="paragraph" w:styleId="a4">
    <w:name w:val="Title"/>
    <w:basedOn w:val="a"/>
    <w:link w:val="a5"/>
    <w:uiPriority w:val="99"/>
    <w:qFormat/>
    <w:rsid w:val="00301017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uiPriority w:val="10"/>
    <w:rsid w:val="00301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link w:val="1"/>
    <w:uiPriority w:val="99"/>
    <w:qFormat/>
    <w:rsid w:val="00301017"/>
    <w:pPr>
      <w:jc w:val="center"/>
    </w:pPr>
    <w:rPr>
      <w:sz w:val="36"/>
    </w:rPr>
  </w:style>
  <w:style w:type="character" w:customStyle="1" w:styleId="a8">
    <w:name w:val="Подзаголовок Знак"/>
    <w:basedOn w:val="a0"/>
    <w:uiPriority w:val="11"/>
    <w:rsid w:val="00301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3010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Подзаголовок Знак1"/>
    <w:basedOn w:val="a0"/>
    <w:link w:val="a7"/>
    <w:uiPriority w:val="99"/>
    <w:locked/>
    <w:rsid w:val="00301017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Khodosevich</dc:creator>
  <cp:keywords/>
  <dc:description/>
  <cp:lastModifiedBy>Свободненский район Отдел кадров</cp:lastModifiedBy>
  <cp:revision>2</cp:revision>
  <cp:lastPrinted>2021-11-24T00:15:00Z</cp:lastPrinted>
  <dcterms:created xsi:type="dcterms:W3CDTF">2021-11-24T00:18:00Z</dcterms:created>
  <dcterms:modified xsi:type="dcterms:W3CDTF">2021-11-24T00:18:00Z</dcterms:modified>
</cp:coreProperties>
</file>