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48" w:rsidRDefault="00863C4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Сообщение о возможном установлении публичного сервитута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Цели установления публичного сервитута:</w:t>
      </w:r>
    </w:p>
    <w:p w:rsidR="004F0E48" w:rsidRDefault="00EE1913">
      <w:pPr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highlight w:val="white"/>
        </w:rPr>
        <w:t>Р</w:t>
      </w:r>
      <w:r w:rsidR="00230EF5">
        <w:rPr>
          <w:rFonts w:cs="Times New Roman"/>
          <w:color w:val="000000" w:themeColor="text1"/>
          <w:szCs w:val="28"/>
          <w:highlight w:val="white"/>
        </w:rPr>
        <w:t>азмещение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</w:t>
      </w:r>
      <w:r w:rsidR="00230EF5">
        <w:rPr>
          <w:rFonts w:cs="Times New Roman"/>
          <w:color w:val="000000" w:themeColor="text1"/>
          <w:szCs w:val="28"/>
          <w:highlight w:val="white"/>
        </w:rPr>
        <w:t>(строительство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и </w:t>
      </w:r>
      <w:r w:rsidR="00230EF5">
        <w:rPr>
          <w:rFonts w:cs="Times New Roman"/>
          <w:color w:val="000000" w:themeColor="text1"/>
          <w:szCs w:val="28"/>
          <w:highlight w:val="white"/>
        </w:rPr>
        <w:t>эксплуатация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>) объектов электросетевого хозяйства</w:t>
      </w:r>
      <w:r w:rsidR="00230EF5">
        <w:rPr>
          <w:rFonts w:cs="Times New Roman"/>
          <w:color w:val="000000" w:themeColor="text1"/>
          <w:szCs w:val="28"/>
        </w:rPr>
        <w:t xml:space="preserve"> </w:t>
      </w:r>
      <w:r w:rsidR="0036302B">
        <w:rPr>
          <w:rFonts w:cs="Times New Roman"/>
          <w:color w:val="000000" w:themeColor="text1"/>
          <w:szCs w:val="28"/>
        </w:rPr>
        <w:t>ВЛ</w:t>
      </w:r>
      <w:r w:rsidR="000325AE">
        <w:rPr>
          <w:rFonts w:cs="Times New Roman"/>
          <w:color w:val="000000" w:themeColor="text1"/>
          <w:szCs w:val="28"/>
        </w:rPr>
        <w:t xml:space="preserve"> 500 кВ Химкомбинат</w:t>
      </w:r>
      <w:r w:rsidR="00B54933">
        <w:rPr>
          <w:rFonts w:cs="Times New Roman"/>
          <w:color w:val="000000" w:themeColor="text1"/>
          <w:szCs w:val="28"/>
        </w:rPr>
        <w:t xml:space="preserve"> – АГХК 1 цепь</w:t>
      </w:r>
      <w:r w:rsidR="0036302B">
        <w:rPr>
          <w:rFonts w:cs="Times New Roman"/>
          <w:color w:val="000000" w:themeColor="text1"/>
          <w:szCs w:val="28"/>
        </w:rPr>
        <w:t xml:space="preserve">, ВЛ 500 кВ </w:t>
      </w:r>
      <w:r w:rsidR="00B54933">
        <w:rPr>
          <w:rFonts w:cs="Times New Roman"/>
          <w:color w:val="000000" w:themeColor="text1"/>
          <w:szCs w:val="28"/>
        </w:rPr>
        <w:t>Химкомбинат – АГХК</w:t>
      </w:r>
      <w:r w:rsidR="00B54933">
        <w:rPr>
          <w:rFonts w:cs="Times New Roman"/>
          <w:color w:val="000000" w:themeColor="text1"/>
          <w:szCs w:val="28"/>
        </w:rPr>
        <w:t xml:space="preserve"> 2</w:t>
      </w:r>
      <w:r w:rsidR="00B54933">
        <w:rPr>
          <w:rFonts w:cs="Times New Roman"/>
          <w:color w:val="000000" w:themeColor="text1"/>
          <w:szCs w:val="28"/>
        </w:rPr>
        <w:t xml:space="preserve"> цепь</w:t>
      </w:r>
      <w:r w:rsidR="00230EF5">
        <w:rPr>
          <w:rFonts w:eastAsia="Calibri" w:cs="Times New Roman"/>
          <w:color w:val="000000" w:themeColor="text1"/>
          <w:szCs w:val="28"/>
        </w:rPr>
        <w:t xml:space="preserve"> </w:t>
      </w:r>
      <w:r w:rsidR="00A414B4">
        <w:rPr>
          <w:rFonts w:cs="Times New Roman"/>
          <w:szCs w:val="28"/>
        </w:rPr>
        <w:t>(п</w:t>
      </w:r>
      <w:r w:rsidR="000325AE">
        <w:rPr>
          <w:rFonts w:cs="Times New Roman"/>
          <w:szCs w:val="28"/>
        </w:rPr>
        <w:t>п</w:t>
      </w:r>
      <w:r w:rsidR="00676386">
        <w:rPr>
          <w:rFonts w:cs="Times New Roman"/>
          <w:szCs w:val="28"/>
        </w:rPr>
        <w:t>.1</w:t>
      </w:r>
      <w:r w:rsidR="00863C4C">
        <w:rPr>
          <w:rFonts w:cs="Times New Roman"/>
          <w:szCs w:val="28"/>
        </w:rPr>
        <w:t xml:space="preserve"> ст. 39.37 Земельного кодекса Российской Федерации).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Адрес или иное описание местоположения земельн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ов, кадастровые</w:t>
      </w:r>
      <w:r w:rsidR="00884A7B">
        <w:rPr>
          <w:rFonts w:cs="Times New Roman"/>
          <w:szCs w:val="28"/>
        </w:rPr>
        <w:t xml:space="preserve"> номер</w:t>
      </w:r>
      <w:r w:rsidR="00A414B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з</w:t>
      </w:r>
      <w:r w:rsidR="00884A7B">
        <w:rPr>
          <w:rFonts w:cs="Times New Roman"/>
          <w:szCs w:val="28"/>
        </w:rPr>
        <w:t>емельн</w:t>
      </w:r>
      <w:r w:rsidR="00A414B4">
        <w:rPr>
          <w:rFonts w:cs="Times New Roman"/>
          <w:szCs w:val="28"/>
        </w:rPr>
        <w:t>ых</w:t>
      </w:r>
      <w:r w:rsidR="00884A7B"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, в отношении котор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испрашивается публичный сервитут: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984"/>
        <w:gridCol w:w="3547"/>
        <w:gridCol w:w="5670"/>
      </w:tblGrid>
      <w:tr w:rsidR="004F0E48" w:rsidTr="005D3FEA">
        <w:trPr>
          <w:trHeight w:val="269"/>
        </w:trPr>
        <w:tc>
          <w:tcPr>
            <w:tcW w:w="984" w:type="dxa"/>
          </w:tcPr>
          <w:p w:rsidR="004F0E48" w:rsidRPr="005D3FEA" w:rsidRDefault="00863C4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547" w:type="dxa"/>
          </w:tcPr>
          <w:p w:rsidR="004F0E48" w:rsidRDefault="000325AE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5278D4">
              <w:rPr>
                <w:rFonts w:cs="Times New Roman"/>
                <w:szCs w:val="28"/>
              </w:rPr>
              <w:t>000000</w:t>
            </w:r>
            <w:r w:rsidR="00B54933">
              <w:rPr>
                <w:rFonts w:cs="Times New Roman"/>
                <w:szCs w:val="28"/>
              </w:rPr>
              <w:t>:1729</w:t>
            </w:r>
          </w:p>
        </w:tc>
        <w:tc>
          <w:tcPr>
            <w:tcW w:w="5670" w:type="dxa"/>
          </w:tcPr>
          <w:p w:rsidR="004F0E48" w:rsidRPr="0036302B" w:rsidRDefault="00537564" w:rsidP="00F579C1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r w:rsidR="000325AE"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t>,</w:t>
            </w:r>
            <w:r w:rsidR="0036302B">
              <w:t xml:space="preserve"> </w:t>
            </w:r>
            <w:r w:rsidR="00B54933">
              <w:br/>
            </w:r>
            <w:r w:rsidR="00B54933" w:rsidRPr="00B54933">
              <w:t>Желтояровский</w:t>
            </w:r>
            <w:r w:rsidR="00F579C1" w:rsidRPr="00B54933">
              <w:t xml:space="preserve"> </w:t>
            </w:r>
            <w:r w:rsidR="00F579C1">
              <w:t>сельсовет</w:t>
            </w:r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547" w:type="dxa"/>
          </w:tcPr>
          <w:p w:rsidR="00A414B4" w:rsidRDefault="00B54933" w:rsidP="00A414B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28:21:011024:168</w:t>
            </w:r>
          </w:p>
        </w:tc>
        <w:tc>
          <w:tcPr>
            <w:tcW w:w="5670" w:type="dxa"/>
          </w:tcPr>
          <w:p w:rsidR="00A414B4" w:rsidRDefault="00537564" w:rsidP="00A414B4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547" w:type="dxa"/>
          </w:tcPr>
          <w:p w:rsidR="00A414B4" w:rsidRDefault="00B54933" w:rsidP="00A414B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28:21:011024:284</w:t>
            </w:r>
          </w:p>
        </w:tc>
        <w:tc>
          <w:tcPr>
            <w:tcW w:w="5670" w:type="dxa"/>
          </w:tcPr>
          <w:p w:rsidR="00A414B4" w:rsidRDefault="0053756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547" w:type="dxa"/>
          </w:tcPr>
          <w:p w:rsidR="00A414B4" w:rsidRDefault="000325AE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000000:2066</w:t>
            </w:r>
          </w:p>
        </w:tc>
        <w:tc>
          <w:tcPr>
            <w:tcW w:w="5670" w:type="dxa"/>
          </w:tcPr>
          <w:p w:rsidR="00A414B4" w:rsidRDefault="00537564" w:rsidP="0061688A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547" w:type="dxa"/>
          </w:tcPr>
          <w:p w:rsidR="00537564" w:rsidRDefault="00537564" w:rsidP="00B5493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011024:169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547" w:type="dxa"/>
          </w:tcPr>
          <w:p w:rsidR="00537564" w:rsidRDefault="0036302B" w:rsidP="00B5493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011102:228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 </w:t>
            </w:r>
          </w:p>
        </w:tc>
        <w:tc>
          <w:tcPr>
            <w:tcW w:w="3547" w:type="dxa"/>
          </w:tcPr>
          <w:p w:rsidR="00537564" w:rsidRDefault="0036302B" w:rsidP="00B5493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011102:238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="00F579C1" w:rsidRPr="00F579C1">
              <w:rPr>
                <w:rFonts w:cs="Times New Roman"/>
                <w:color w:val="000000"/>
                <w:szCs w:val="28"/>
                <w:shd w:val="clear" w:color="auto" w:fill="FFFFFF"/>
              </w:rPr>
              <w:t>Желтояровский</w:t>
            </w:r>
            <w:r w:rsidR="00F579C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F579C1">
              <w:t>сельсовет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547" w:type="dxa"/>
          </w:tcPr>
          <w:p w:rsidR="00537564" w:rsidRPr="0036302B" w:rsidRDefault="0036302B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011102</w:t>
            </w:r>
            <w:r w:rsidR="00B54933">
              <w:rPr>
                <w:rFonts w:cs="Times New Roman"/>
                <w:szCs w:val="28"/>
              </w:rPr>
              <w:t>:249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 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011102</w:t>
            </w:r>
            <w:r w:rsidR="00B54933">
              <w:rPr>
                <w:rFonts w:cs="Times New Roman"/>
                <w:szCs w:val="28"/>
              </w:rPr>
              <w:t>:313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</w:pPr>
            <w:r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011102</w:t>
            </w:r>
            <w:r w:rsidR="00B54933">
              <w:rPr>
                <w:rFonts w:cs="Times New Roman"/>
                <w:szCs w:val="28"/>
              </w:rPr>
              <w:t>:453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="00F579C1" w:rsidRPr="00F579C1">
              <w:rPr>
                <w:rFonts w:cs="Times New Roman"/>
                <w:color w:val="000000"/>
                <w:szCs w:val="28"/>
                <w:shd w:val="clear" w:color="auto" w:fill="FFFFFF"/>
              </w:rPr>
              <w:t>Желтояровский</w:t>
            </w:r>
            <w:r w:rsidR="00F579C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F579C1">
              <w:t>сельсовет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</w:pPr>
            <w:r>
              <w:rPr>
                <w:rFonts w:cs="Times New Roman"/>
                <w:szCs w:val="28"/>
              </w:rPr>
              <w:t>28:21:</w:t>
            </w:r>
            <w:bookmarkStart w:id="0" w:name="_GoBack"/>
            <w:bookmarkEnd w:id="0"/>
            <w:r w:rsidR="00B54933">
              <w:rPr>
                <w:rFonts w:cs="Times New Roman"/>
                <w:szCs w:val="28"/>
              </w:rPr>
              <w:t>011102</w:t>
            </w:r>
            <w:r w:rsidR="00B54933">
              <w:rPr>
                <w:rFonts w:cs="Times New Roman"/>
                <w:szCs w:val="28"/>
              </w:rPr>
              <w:t>:455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  <w:r w:rsidR="00F579C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="00F579C1" w:rsidRPr="00F579C1">
              <w:rPr>
                <w:rFonts w:eastAsia="TimesNewRomanPSMT" w:cs="Times New Roman"/>
                <w:szCs w:val="28"/>
              </w:rPr>
              <w:t xml:space="preserve">Желтояровский </w:t>
            </w:r>
            <w:r w:rsidR="00F579C1">
              <w:t>сельсовет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547" w:type="dxa"/>
          </w:tcPr>
          <w:p w:rsidR="0036302B" w:rsidRDefault="0036302B" w:rsidP="00B54933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000000</w:t>
            </w:r>
            <w:r w:rsidRPr="00125400">
              <w:rPr>
                <w:rFonts w:cs="Times New Roman"/>
                <w:szCs w:val="28"/>
              </w:rPr>
              <w:t>:</w:t>
            </w:r>
            <w:r w:rsidR="00B54933">
              <w:rPr>
                <w:rFonts w:cs="Times New Roman"/>
                <w:szCs w:val="28"/>
              </w:rPr>
              <w:t>1181</w:t>
            </w:r>
          </w:p>
        </w:tc>
        <w:tc>
          <w:tcPr>
            <w:tcW w:w="5670" w:type="dxa"/>
          </w:tcPr>
          <w:p w:rsidR="0036302B" w:rsidRPr="00010D04" w:rsidRDefault="005278D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547" w:type="dxa"/>
          </w:tcPr>
          <w:p w:rsidR="0036302B" w:rsidRDefault="0036302B" w:rsidP="00B54933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000000</w:t>
            </w:r>
            <w:r w:rsidRPr="00125400">
              <w:rPr>
                <w:rFonts w:cs="Times New Roman"/>
                <w:szCs w:val="28"/>
              </w:rPr>
              <w:t>:</w:t>
            </w:r>
            <w:r w:rsidR="00B54933">
              <w:rPr>
                <w:rFonts w:cs="Times New Roman"/>
                <w:szCs w:val="28"/>
              </w:rPr>
              <w:t>1315</w:t>
            </w:r>
          </w:p>
        </w:tc>
        <w:tc>
          <w:tcPr>
            <w:tcW w:w="5670" w:type="dxa"/>
          </w:tcPr>
          <w:p w:rsidR="0036302B" w:rsidRPr="00010D04" w:rsidRDefault="005278D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B54933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="0036302B">
              <w:rPr>
                <w:rFonts w:cs="Times New Roman"/>
                <w:szCs w:val="28"/>
              </w:rPr>
              <w:t>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 w:rsidR="00B54933">
              <w:rPr>
                <w:rFonts w:cs="Times New Roman"/>
                <w:szCs w:val="28"/>
              </w:rPr>
              <w:t>011102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Амурская область, Свободненский район</w:t>
            </w:r>
          </w:p>
        </w:tc>
      </w:tr>
    </w:tbl>
    <w:p w:rsidR="004F0E48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lastRenderedPageBreak/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 w:rsidRPr="00537564"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1) сайт Минвостокразвития России (minvr.gov.ru);</w:t>
      </w:r>
    </w:p>
    <w:p w:rsidR="004F0E48" w:rsidRPr="00537564" w:rsidRDefault="00863C4C">
      <w:pPr>
        <w:shd w:val="clear" w:color="auto" w:fill="FFFFFF"/>
        <w:textAlignment w:val="top"/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2) сайт </w:t>
      </w:r>
      <w:r w:rsidR="00537564" w:rsidRPr="00537564">
        <w:rPr>
          <w:rFonts w:cs="Times New Roman"/>
          <w:szCs w:val="28"/>
        </w:rPr>
        <w:t>администрации Свободненского района (</w:t>
      </w:r>
      <w:r w:rsidR="00537564" w:rsidRPr="00537564">
        <w:rPr>
          <w:szCs w:val="28"/>
          <w:lang w:val="en-US"/>
        </w:rPr>
        <w:t>svobregion</w:t>
      </w:r>
      <w:r w:rsidR="00537564" w:rsidRPr="00537564">
        <w:rPr>
          <w:szCs w:val="28"/>
        </w:rPr>
        <w:t>.</w:t>
      </w:r>
      <w:r w:rsidR="00537564" w:rsidRPr="00537564">
        <w:rPr>
          <w:szCs w:val="28"/>
          <w:lang w:val="en-US"/>
        </w:rPr>
        <w:t>amurobl</w:t>
      </w:r>
      <w:r w:rsidR="00537564" w:rsidRPr="00537564">
        <w:rPr>
          <w:szCs w:val="28"/>
        </w:rPr>
        <w:t>.</w:t>
      </w:r>
      <w:r w:rsidR="00537564" w:rsidRPr="00537564">
        <w:rPr>
          <w:szCs w:val="28"/>
          <w:lang w:val="en-US"/>
        </w:rPr>
        <w:t>ru</w:t>
      </w:r>
      <w:r w:rsidR="00537564" w:rsidRPr="00537564">
        <w:rPr>
          <w:rFonts w:cs="Times New Roman"/>
          <w:color w:val="000000"/>
          <w:szCs w:val="28"/>
        </w:rPr>
        <w:t>)</w:t>
      </w:r>
      <w:r w:rsidRPr="00537564">
        <w:rPr>
          <w:rFonts w:cs="Times New Roman"/>
          <w:color w:val="000000"/>
          <w:szCs w:val="28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 w:rsidRPr="00537564">
        <w:rPr>
          <w:rFonts w:cs="Times New Roman"/>
          <w:szCs w:val="28"/>
        </w:rPr>
        <w:br/>
        <w:t>об установлении публичного сервитута и прилагаемым к нему описанием местоположения границ публичного сервитута, подать заявления</w:t>
      </w:r>
      <w:r w:rsidR="00172BD0" w:rsidRPr="00537564">
        <w:rPr>
          <w:rFonts w:cs="Times New Roman"/>
          <w:szCs w:val="28"/>
        </w:rPr>
        <w:t xml:space="preserve"> об учете прав</w:t>
      </w:r>
      <w:r w:rsidR="00172BD0" w:rsidRPr="00537564">
        <w:rPr>
          <w:rFonts w:cs="Times New Roman"/>
          <w:szCs w:val="28"/>
        </w:rPr>
        <w:br/>
        <w:t>на земельные</w:t>
      </w:r>
      <w:r w:rsidRPr="00537564">
        <w:rPr>
          <w:rFonts w:cs="Times New Roman"/>
          <w:szCs w:val="28"/>
        </w:rPr>
        <w:t xml:space="preserve"> участк</w:t>
      </w:r>
      <w:r w:rsidR="00172BD0" w:rsidRPr="00537564">
        <w:rPr>
          <w:rFonts w:cs="Times New Roman"/>
          <w:szCs w:val="28"/>
        </w:rPr>
        <w:t>и</w:t>
      </w:r>
      <w:r w:rsidRPr="00537564">
        <w:rPr>
          <w:rFonts w:cs="Times New Roman"/>
          <w:szCs w:val="28"/>
        </w:rPr>
        <w:t>, если их права не зарегистрированы в Едином государственном реестре недвижимости, в Минвосто</w:t>
      </w:r>
      <w:r w:rsidR="004846C2">
        <w:rPr>
          <w:rFonts w:cs="Times New Roman"/>
          <w:szCs w:val="28"/>
        </w:rPr>
        <w:t xml:space="preserve">кразвития России, </w:t>
      </w:r>
      <w:r w:rsidRPr="00537564">
        <w:rPr>
          <w:rFonts w:cs="Times New Roman"/>
          <w:szCs w:val="28"/>
        </w:rPr>
        <w:t>по адресам: г. Москва, ул. Бурденко, 14 или г. Владивосток, Океанский проспект, 17.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Срок приема заявлений: </w:t>
      </w:r>
      <w:r w:rsidR="00842F3E" w:rsidRPr="00537564">
        <w:rPr>
          <w:rFonts w:cs="Times New Roman"/>
          <w:szCs w:val="28"/>
        </w:rPr>
        <w:t>30 дней со дня опубликования настоящего сообщения</w:t>
      </w:r>
      <w:r w:rsidRPr="00537564">
        <w:rPr>
          <w:rFonts w:cs="Times New Roman"/>
          <w:szCs w:val="28"/>
        </w:rPr>
        <w:t xml:space="preserve"> с 9:00 до 13:00 и с 13:45 до 18:00 часов (в пятницу до 16:45) (кроме выходных </w:t>
      </w:r>
      <w:r w:rsidR="004846C2">
        <w:rPr>
          <w:rFonts w:cs="Times New Roman"/>
          <w:szCs w:val="28"/>
        </w:rPr>
        <w:br/>
      </w:r>
      <w:r w:rsidRPr="00537564">
        <w:rPr>
          <w:rFonts w:cs="Times New Roman"/>
          <w:szCs w:val="28"/>
        </w:rPr>
        <w:t>и праздничных дней).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 w:rsidP="00186AB2">
      <w:pPr>
        <w:rPr>
          <w:rFonts w:eastAsia="Calibri" w:cs="Times New Roman"/>
          <w:color w:val="000000" w:themeColor="text1"/>
          <w:szCs w:val="28"/>
        </w:rPr>
      </w:pPr>
      <w:r w:rsidRPr="00537564">
        <w:rPr>
          <w:rFonts w:cs="Times New Roman"/>
          <w:color w:val="000000"/>
          <w:szCs w:val="28"/>
          <w:highlight w:val="white"/>
        </w:rPr>
        <w:t>Реквизиты решения об утверждении документации по планировке территории, указанной в ходатайстве об установлении публичного сервитута: распоряжени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е Минвостокразвития России от </w:t>
      </w:r>
      <w:r w:rsidR="00537564" w:rsidRPr="00537564">
        <w:rPr>
          <w:rFonts w:cs="Times New Roman"/>
          <w:color w:val="000000"/>
          <w:szCs w:val="28"/>
          <w:highlight w:val="white"/>
        </w:rPr>
        <w:t>12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</w:t>
      </w:r>
      <w:r w:rsidR="00537564" w:rsidRPr="00537564">
        <w:rPr>
          <w:rFonts w:cs="Times New Roman"/>
          <w:color w:val="000000"/>
          <w:szCs w:val="28"/>
          <w:highlight w:val="white"/>
        </w:rPr>
        <w:t>ноября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202</w:t>
      </w:r>
      <w:r w:rsidR="00537564" w:rsidRPr="00537564">
        <w:rPr>
          <w:rFonts w:cs="Times New Roman"/>
          <w:color w:val="000000"/>
          <w:szCs w:val="28"/>
          <w:highlight w:val="white"/>
        </w:rPr>
        <w:t>1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г. № </w:t>
      </w:r>
      <w:r w:rsidR="00537564" w:rsidRPr="00537564">
        <w:rPr>
          <w:rFonts w:cs="Times New Roman"/>
          <w:color w:val="000000"/>
          <w:szCs w:val="28"/>
          <w:highlight w:val="white"/>
        </w:rPr>
        <w:t>248</w:t>
      </w:r>
      <w:r w:rsidR="004846C2">
        <w:rPr>
          <w:rFonts w:cs="Times New Roman"/>
          <w:color w:val="000000"/>
          <w:szCs w:val="28"/>
          <w:highlight w:val="white"/>
        </w:rPr>
        <w:t xml:space="preserve">-р </w:t>
      </w:r>
      <w:r w:rsidRPr="00537564"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="00186AB2" w:rsidRPr="00537564">
        <w:rPr>
          <w:rFonts w:eastAsia="Calibri" w:cs="Times New Roman"/>
          <w:color w:val="000000"/>
          <w:szCs w:val="28"/>
          <w:highlight w:val="white"/>
        </w:rPr>
        <w:t xml:space="preserve">проекта планировки территории, содержащего проект межевания территории опережающего социально-экономического развития </w:t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«Свободный» для размещения объекта «Строительства ПП 500 кВ Химкомбинат с реконструкцией ВЛ 500 кВ Зейская </w:t>
      </w:r>
      <w:r w:rsidR="004846C2">
        <w:rPr>
          <w:rFonts w:eastAsia="Calibri" w:cs="Times New Roman"/>
          <w:color w:val="000000"/>
          <w:szCs w:val="28"/>
          <w:highlight w:val="white"/>
        </w:rPr>
        <w:br/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>ГЭС – Амурская №1 и ВЛ 500 кВ Зейская ГЭС – Амурская №2 и строительство заходов (4 х 13 км)»</w:t>
      </w:r>
      <w:r w:rsidRPr="00537564">
        <w:rPr>
          <w:rFonts w:eastAsia="Calibri" w:cs="Times New Roman"/>
          <w:color w:val="000000" w:themeColor="text1"/>
          <w:szCs w:val="28"/>
          <w:highlight w:val="white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p w:rsidR="004F0E48" w:rsidRPr="00537564" w:rsidRDefault="004F0E48">
      <w:pPr>
        <w:rPr>
          <w:rFonts w:cs="Times New Roman"/>
          <w:szCs w:val="28"/>
        </w:rPr>
      </w:pPr>
    </w:p>
    <w:sectPr w:rsidR="004F0E48" w:rsidRPr="00537564" w:rsidSect="00537564">
      <w:headerReference w:type="default" r:id="rId7"/>
      <w:pgSz w:w="11906" w:h="16838"/>
      <w:pgMar w:top="1134" w:right="566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1A" w:rsidRDefault="00863C4C">
      <w:r>
        <w:separator/>
      </w:r>
    </w:p>
  </w:endnote>
  <w:endnote w:type="continuationSeparator" w:id="0">
    <w:p w:rsidR="005B391A" w:rsidRDefault="0086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1A" w:rsidRDefault="00863C4C">
      <w:r>
        <w:separator/>
      </w:r>
    </w:p>
  </w:footnote>
  <w:footnote w:type="continuationSeparator" w:id="0">
    <w:p w:rsidR="005B391A" w:rsidRDefault="0086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798861"/>
      <w:docPartObj>
        <w:docPartGallery w:val="Page Numbers (Top of Page)"/>
        <w:docPartUnique/>
      </w:docPartObj>
    </w:sdtPr>
    <w:sdtEndPr/>
    <w:sdtContent>
      <w:p w:rsidR="004F0E48" w:rsidRDefault="00863C4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79C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8"/>
    <w:rsid w:val="000325AE"/>
    <w:rsid w:val="00172BD0"/>
    <w:rsid w:val="00186AB2"/>
    <w:rsid w:val="00230EF5"/>
    <w:rsid w:val="002C0FB2"/>
    <w:rsid w:val="00350C99"/>
    <w:rsid w:val="0035219E"/>
    <w:rsid w:val="0036302B"/>
    <w:rsid w:val="00375958"/>
    <w:rsid w:val="003B2759"/>
    <w:rsid w:val="00455446"/>
    <w:rsid w:val="004846C2"/>
    <w:rsid w:val="004F0E48"/>
    <w:rsid w:val="005278D4"/>
    <w:rsid w:val="00537564"/>
    <w:rsid w:val="005B391A"/>
    <w:rsid w:val="005D3FEA"/>
    <w:rsid w:val="0061688A"/>
    <w:rsid w:val="00676386"/>
    <w:rsid w:val="008055F1"/>
    <w:rsid w:val="00842F3E"/>
    <w:rsid w:val="00863C4C"/>
    <w:rsid w:val="00867F08"/>
    <w:rsid w:val="00884A7B"/>
    <w:rsid w:val="00907AA6"/>
    <w:rsid w:val="00993B3B"/>
    <w:rsid w:val="00A414B4"/>
    <w:rsid w:val="00A61660"/>
    <w:rsid w:val="00B54933"/>
    <w:rsid w:val="00BA36F0"/>
    <w:rsid w:val="00C2556A"/>
    <w:rsid w:val="00CE1FD7"/>
    <w:rsid w:val="00DE57A3"/>
    <w:rsid w:val="00EE1913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FD82-D237-40CF-A0CF-013414F5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7B82-B4A3-4026-89D7-2B4F785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Игорь Александрович</dc:creator>
  <cp:lastModifiedBy>Мурыкина Вера Александровна</cp:lastModifiedBy>
  <cp:revision>10</cp:revision>
  <cp:lastPrinted>2021-12-22T13:05:00Z</cp:lastPrinted>
  <dcterms:created xsi:type="dcterms:W3CDTF">2021-08-02T15:01:00Z</dcterms:created>
  <dcterms:modified xsi:type="dcterms:W3CDTF">2021-12-22T13:10:00Z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