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21" w:rsidRPr="00590D80" w:rsidRDefault="00DD6021" w:rsidP="008C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CC" w:rsidRPr="00B22ECC" w:rsidRDefault="00B22ECC" w:rsidP="00B22E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ECC">
        <w:rPr>
          <w:rFonts w:ascii="Times New Roman" w:hAnsi="Times New Roman" w:cs="Times New Roman"/>
          <w:sz w:val="28"/>
          <w:szCs w:val="28"/>
        </w:rPr>
        <w:t>Утверждено</w:t>
      </w:r>
    </w:p>
    <w:p w:rsidR="00B22ECC" w:rsidRPr="00B22ECC" w:rsidRDefault="00B22ECC" w:rsidP="00B22E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2ECC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B22ECC" w:rsidRPr="00590D80" w:rsidRDefault="006D58A7" w:rsidP="00B22E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  </w:t>
      </w:r>
      <w:proofErr w:type="gramStart"/>
      <w:r w:rsidR="00C50BB2">
        <w:rPr>
          <w:rFonts w:ascii="Times New Roman" w:hAnsi="Times New Roman" w:cs="Times New Roman"/>
          <w:sz w:val="28"/>
          <w:szCs w:val="28"/>
        </w:rPr>
        <w:t>28  дека</w:t>
      </w:r>
      <w:r>
        <w:rPr>
          <w:rFonts w:ascii="Times New Roman" w:hAnsi="Times New Roman" w:cs="Times New Roman"/>
          <w:sz w:val="28"/>
          <w:szCs w:val="28"/>
        </w:rPr>
        <w:t>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B22ECC" w:rsidRPr="00B22ECC">
        <w:rPr>
          <w:rFonts w:ascii="Times New Roman" w:hAnsi="Times New Roman" w:cs="Times New Roman"/>
          <w:sz w:val="28"/>
          <w:szCs w:val="28"/>
        </w:rPr>
        <w:t xml:space="preserve"> г. №</w:t>
      </w:r>
      <w:r w:rsidR="00C50BB2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B22ECC" w:rsidRPr="00590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Методика</w:t>
      </w:r>
    </w:p>
    <w:p w:rsidR="00DD6021" w:rsidRPr="00590D80" w:rsidRDefault="00DD6021" w:rsidP="00590D8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90D80">
        <w:rPr>
          <w:rFonts w:ascii="Times New Roman" w:hAnsi="Times New Roman" w:cs="Times New Roman"/>
          <w:sz w:val="28"/>
          <w:szCs w:val="28"/>
        </w:rPr>
        <w:t>определения объема и расчет межбюджетных трансфертов на финансовое обеспечение расходов на осуществление части полномочий по решению вопросов местного значения в соответствии с заключенными соглашениями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 xml:space="preserve">         1. Методика определения объема и расчет межбюджетных трансфертов на финансовое обеспечение расходов на осуществление передаваемых полномочий в сфере тепло-водоснабжения и водоотведения.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  1.1. Объем межбюджетных трансфертов на финансовое обеспечение расходов определяется по формуле: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= (ФОТ+Н)/15,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- объем межбюджетных трансферта;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1.2. Формирование фонда оплаты труда муниципального служащего исполняющего переданные полномочия на тепло-водоснабжения и </w:t>
      </w:r>
      <w:proofErr w:type="gramStart"/>
      <w:r w:rsidRPr="00590D80">
        <w:rPr>
          <w:rFonts w:ascii="Times New Roman" w:hAnsi="Times New Roman" w:cs="Times New Roman"/>
          <w:sz w:val="28"/>
          <w:szCs w:val="28"/>
        </w:rPr>
        <w:t>водоотведение  производится</w:t>
      </w:r>
      <w:proofErr w:type="gramEnd"/>
      <w:r w:rsidRPr="00590D80"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ФОТ= ФОТ1 х Ч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>2. Методика  определения  объема  и расчет межбюджетных трансфертов на финансовое обеспечение расходов на осуществление передаваемых полномочий в сфере кассового обслуживания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  2.1. Объем межбюджетных трансфертов на финансовое обеспечение расходов определяется по формуле:                                       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= (ФОТ+Н)/15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- объем межбюджетных трансферта;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выплаты.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2.2. Формирование фонда оплаты труда муниципального служащего исполняющего переданные полномочия в сфере кассового обслуживания  производится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ФОТ= ФОТ1 х Ч,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>3. Методика  определения  объема  и расчет межбюджетных трансфертов на финансовое обеспечение расходов на осуществление передаваемых полномочий в сфере муниципального земельного контроля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3.1.Объем межбюджетного трансферта на финансовое обеспечение расходов определяется по формуле:                                     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С = (ФОТ+Н) + </w:t>
      </w:r>
      <w:proofErr w:type="gramStart"/>
      <w:r w:rsidRPr="00590D80">
        <w:rPr>
          <w:rFonts w:ascii="Times New Roman" w:hAnsi="Times New Roman" w:cs="Times New Roman"/>
          <w:sz w:val="28"/>
          <w:szCs w:val="28"/>
        </w:rPr>
        <w:t>ФМЗ )</w:t>
      </w:r>
      <w:proofErr w:type="gramEnd"/>
      <w:r w:rsidRPr="00590D80">
        <w:rPr>
          <w:rFonts w:ascii="Times New Roman" w:hAnsi="Times New Roman" w:cs="Times New Roman"/>
          <w:sz w:val="28"/>
          <w:szCs w:val="28"/>
        </w:rPr>
        <w:t>/15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– объем межбюджетного трансферта;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ФМЗ – фонд финансового обеспечения материальных затрат на исполнение переданных полномочий.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lastRenderedPageBreak/>
        <w:t xml:space="preserve">       3.2. Формирование фонда оплаты труда муниципального служащего исполняющего переданные полномочия в сфере муниципального земельного контроля  производится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ФОТ= ФОТ1 х Ч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80">
        <w:rPr>
          <w:rFonts w:ascii="Times New Roman" w:hAnsi="Times New Roman" w:cs="Times New Roman"/>
          <w:b/>
          <w:bCs/>
          <w:sz w:val="28"/>
          <w:szCs w:val="28"/>
        </w:rPr>
        <w:t>4. Методика  определения  объема  и расчет межбюджетных трансфертов на финансовое обеспечение расходов на осуществление передаваемых полномочий в сфере культуры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4.1. Объем межбюджетных трансфертов на финансовое обеспечение расходов определяется по формуле:                                   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= (ФОТ+Н)/15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где: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С - объем межбюджетных трансферта;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 – фонд оплаты туда муниципального служащего, исполняющего переданные полномочия;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Н – начисления по тарифам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и территориальный фонд обязательного медицинского страхования на обязательное медицинское страхование, а также страховых взносов по обязательному социальному страхованию от несчастных случаев на производстве и профессиональных заболеваний на денежные выплаты;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4.2. Формирование фонда оплаты труда муниципального служащего исполняющего переданные полномочия в сфере культуры  производится по формуле: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ФОТ= ФОТ1 х Ч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>ФОТ1 – фонд оплаты труда муниципального служащего в расчете на одну штатную единицу ведущего специалиста на год без учета начислений на выплаты по оплате труда;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Ч – штатная численность муниципальных служащих, исполняющих переданные полномочия. </w:t>
      </w:r>
    </w:p>
    <w:p w:rsidR="00DD6021" w:rsidRPr="00590D80" w:rsidRDefault="00DD6021" w:rsidP="00590D8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21" w:rsidRPr="00590D80" w:rsidRDefault="00DD6021" w:rsidP="00590D8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0D8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D6021" w:rsidRPr="00590D80" w:rsidRDefault="00DD6021" w:rsidP="0059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6021" w:rsidRPr="00590D80" w:rsidSect="00590D80">
      <w:pgSz w:w="11905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1223"/>
    <w:multiLevelType w:val="hybridMultilevel"/>
    <w:tmpl w:val="9E989DCC"/>
    <w:lvl w:ilvl="0" w:tplc="12083C52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48412556"/>
    <w:multiLevelType w:val="hybridMultilevel"/>
    <w:tmpl w:val="7B1ECBBC"/>
    <w:lvl w:ilvl="0" w:tplc="6E567658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E80"/>
    <w:rsid w:val="000030A0"/>
    <w:rsid w:val="00027E19"/>
    <w:rsid w:val="00045639"/>
    <w:rsid w:val="00047019"/>
    <w:rsid w:val="00056FE4"/>
    <w:rsid w:val="000651EE"/>
    <w:rsid w:val="00070DFC"/>
    <w:rsid w:val="00086A1B"/>
    <w:rsid w:val="00093318"/>
    <w:rsid w:val="00096054"/>
    <w:rsid w:val="00097F84"/>
    <w:rsid w:val="000A3EFE"/>
    <w:rsid w:val="000B3C15"/>
    <w:rsid w:val="000B4B55"/>
    <w:rsid w:val="000B4BA1"/>
    <w:rsid w:val="000C22B2"/>
    <w:rsid w:val="000D5514"/>
    <w:rsid w:val="000D730D"/>
    <w:rsid w:val="000D7C3D"/>
    <w:rsid w:val="00103BFF"/>
    <w:rsid w:val="00127D77"/>
    <w:rsid w:val="001454B1"/>
    <w:rsid w:val="0015223B"/>
    <w:rsid w:val="00177C69"/>
    <w:rsid w:val="001879B2"/>
    <w:rsid w:val="001B00C6"/>
    <w:rsid w:val="001B2DFF"/>
    <w:rsid w:val="001C2359"/>
    <w:rsid w:val="001C781C"/>
    <w:rsid w:val="001D6B3F"/>
    <w:rsid w:val="001D6DA7"/>
    <w:rsid w:val="001E7A4A"/>
    <w:rsid w:val="001F2464"/>
    <w:rsid w:val="0020359F"/>
    <w:rsid w:val="0022163A"/>
    <w:rsid w:val="00224D6F"/>
    <w:rsid w:val="00232373"/>
    <w:rsid w:val="00236417"/>
    <w:rsid w:val="00242B85"/>
    <w:rsid w:val="002516F0"/>
    <w:rsid w:val="002542F7"/>
    <w:rsid w:val="00263612"/>
    <w:rsid w:val="00272D19"/>
    <w:rsid w:val="00274F1A"/>
    <w:rsid w:val="002764C6"/>
    <w:rsid w:val="00280A18"/>
    <w:rsid w:val="00297030"/>
    <w:rsid w:val="002A0205"/>
    <w:rsid w:val="002A2549"/>
    <w:rsid w:val="002B6E1C"/>
    <w:rsid w:val="002D3E6E"/>
    <w:rsid w:val="002E57B9"/>
    <w:rsid w:val="002E6DC2"/>
    <w:rsid w:val="002F5C0C"/>
    <w:rsid w:val="00300648"/>
    <w:rsid w:val="003019B9"/>
    <w:rsid w:val="003022A2"/>
    <w:rsid w:val="0030269B"/>
    <w:rsid w:val="00305509"/>
    <w:rsid w:val="003142BB"/>
    <w:rsid w:val="003214E3"/>
    <w:rsid w:val="00342ACE"/>
    <w:rsid w:val="00353B6C"/>
    <w:rsid w:val="00363DBE"/>
    <w:rsid w:val="00366AF0"/>
    <w:rsid w:val="003709F6"/>
    <w:rsid w:val="00382E1C"/>
    <w:rsid w:val="00387ADF"/>
    <w:rsid w:val="00387F27"/>
    <w:rsid w:val="003A158F"/>
    <w:rsid w:val="003C016E"/>
    <w:rsid w:val="003D1338"/>
    <w:rsid w:val="003E023E"/>
    <w:rsid w:val="003E3908"/>
    <w:rsid w:val="0040251A"/>
    <w:rsid w:val="004028A0"/>
    <w:rsid w:val="00414771"/>
    <w:rsid w:val="00426B4E"/>
    <w:rsid w:val="00432BBD"/>
    <w:rsid w:val="0044289E"/>
    <w:rsid w:val="004435FC"/>
    <w:rsid w:val="00444332"/>
    <w:rsid w:val="00453830"/>
    <w:rsid w:val="00461A08"/>
    <w:rsid w:val="00474479"/>
    <w:rsid w:val="004763F9"/>
    <w:rsid w:val="00480BB2"/>
    <w:rsid w:val="004822A7"/>
    <w:rsid w:val="004A1F1B"/>
    <w:rsid w:val="004A29EE"/>
    <w:rsid w:val="004B1FB8"/>
    <w:rsid w:val="004C57AE"/>
    <w:rsid w:val="004D264C"/>
    <w:rsid w:val="004F164C"/>
    <w:rsid w:val="005219C6"/>
    <w:rsid w:val="00537C0E"/>
    <w:rsid w:val="00544352"/>
    <w:rsid w:val="00561FB1"/>
    <w:rsid w:val="00573157"/>
    <w:rsid w:val="0057560B"/>
    <w:rsid w:val="00581110"/>
    <w:rsid w:val="00581AC0"/>
    <w:rsid w:val="00590D80"/>
    <w:rsid w:val="005A323B"/>
    <w:rsid w:val="005B68D7"/>
    <w:rsid w:val="005B6DFC"/>
    <w:rsid w:val="005C1348"/>
    <w:rsid w:val="005D1262"/>
    <w:rsid w:val="005D491C"/>
    <w:rsid w:val="005E0AC8"/>
    <w:rsid w:val="005E3138"/>
    <w:rsid w:val="005E587C"/>
    <w:rsid w:val="005F11BE"/>
    <w:rsid w:val="005F48FC"/>
    <w:rsid w:val="00605EA3"/>
    <w:rsid w:val="00612182"/>
    <w:rsid w:val="006471AA"/>
    <w:rsid w:val="006502BA"/>
    <w:rsid w:val="00657003"/>
    <w:rsid w:val="006717D6"/>
    <w:rsid w:val="006769B7"/>
    <w:rsid w:val="00684DF3"/>
    <w:rsid w:val="00686B69"/>
    <w:rsid w:val="006B0885"/>
    <w:rsid w:val="006B4F2E"/>
    <w:rsid w:val="006C5396"/>
    <w:rsid w:val="006D58A7"/>
    <w:rsid w:val="006E0018"/>
    <w:rsid w:val="006E2A8F"/>
    <w:rsid w:val="006F4F04"/>
    <w:rsid w:val="006F507F"/>
    <w:rsid w:val="0071098C"/>
    <w:rsid w:val="00727C65"/>
    <w:rsid w:val="0073148D"/>
    <w:rsid w:val="00732898"/>
    <w:rsid w:val="00734613"/>
    <w:rsid w:val="00734A2B"/>
    <w:rsid w:val="00741622"/>
    <w:rsid w:val="00742EE4"/>
    <w:rsid w:val="007462B8"/>
    <w:rsid w:val="00747788"/>
    <w:rsid w:val="00752F46"/>
    <w:rsid w:val="007601CE"/>
    <w:rsid w:val="00763744"/>
    <w:rsid w:val="00770296"/>
    <w:rsid w:val="00771741"/>
    <w:rsid w:val="00777B9D"/>
    <w:rsid w:val="007934C2"/>
    <w:rsid w:val="007A14A3"/>
    <w:rsid w:val="007D16A3"/>
    <w:rsid w:val="007D1E20"/>
    <w:rsid w:val="007E58B1"/>
    <w:rsid w:val="007E60BA"/>
    <w:rsid w:val="007E6B87"/>
    <w:rsid w:val="0080142F"/>
    <w:rsid w:val="0081053C"/>
    <w:rsid w:val="00824A1F"/>
    <w:rsid w:val="008561B8"/>
    <w:rsid w:val="00856CB2"/>
    <w:rsid w:val="00871BCB"/>
    <w:rsid w:val="00873CDA"/>
    <w:rsid w:val="00896B50"/>
    <w:rsid w:val="00897B00"/>
    <w:rsid w:val="008A79E7"/>
    <w:rsid w:val="008B5CFD"/>
    <w:rsid w:val="008B6372"/>
    <w:rsid w:val="008C363F"/>
    <w:rsid w:val="008C5874"/>
    <w:rsid w:val="008C7B3B"/>
    <w:rsid w:val="008D0D75"/>
    <w:rsid w:val="008D0F8E"/>
    <w:rsid w:val="008D5731"/>
    <w:rsid w:val="008E2E74"/>
    <w:rsid w:val="008E32CE"/>
    <w:rsid w:val="00903B2E"/>
    <w:rsid w:val="00906360"/>
    <w:rsid w:val="00912758"/>
    <w:rsid w:val="00921217"/>
    <w:rsid w:val="00927067"/>
    <w:rsid w:val="00960E62"/>
    <w:rsid w:val="009753B6"/>
    <w:rsid w:val="0098283F"/>
    <w:rsid w:val="00992E70"/>
    <w:rsid w:val="009A37DF"/>
    <w:rsid w:val="009B5FBB"/>
    <w:rsid w:val="009C272B"/>
    <w:rsid w:val="009D421A"/>
    <w:rsid w:val="009E02DE"/>
    <w:rsid w:val="009E0E80"/>
    <w:rsid w:val="009E7415"/>
    <w:rsid w:val="00A04DC7"/>
    <w:rsid w:val="00A171B1"/>
    <w:rsid w:val="00A30282"/>
    <w:rsid w:val="00A56B9B"/>
    <w:rsid w:val="00A61E7D"/>
    <w:rsid w:val="00A652B4"/>
    <w:rsid w:val="00A668D8"/>
    <w:rsid w:val="00A717DD"/>
    <w:rsid w:val="00A73C87"/>
    <w:rsid w:val="00A807BF"/>
    <w:rsid w:val="00A852CD"/>
    <w:rsid w:val="00A93B3C"/>
    <w:rsid w:val="00A979CE"/>
    <w:rsid w:val="00AA002E"/>
    <w:rsid w:val="00AA41C2"/>
    <w:rsid w:val="00AB0FF4"/>
    <w:rsid w:val="00AE61D6"/>
    <w:rsid w:val="00AF44D8"/>
    <w:rsid w:val="00B0327A"/>
    <w:rsid w:val="00B2027A"/>
    <w:rsid w:val="00B22ECC"/>
    <w:rsid w:val="00B27244"/>
    <w:rsid w:val="00B32786"/>
    <w:rsid w:val="00B47948"/>
    <w:rsid w:val="00B53025"/>
    <w:rsid w:val="00B64B0A"/>
    <w:rsid w:val="00B67A55"/>
    <w:rsid w:val="00B8333D"/>
    <w:rsid w:val="00B910C1"/>
    <w:rsid w:val="00B952A7"/>
    <w:rsid w:val="00BA5473"/>
    <w:rsid w:val="00BB1A39"/>
    <w:rsid w:val="00BB20D7"/>
    <w:rsid w:val="00BC5865"/>
    <w:rsid w:val="00BD10D1"/>
    <w:rsid w:val="00BF5C30"/>
    <w:rsid w:val="00C33CEA"/>
    <w:rsid w:val="00C410A3"/>
    <w:rsid w:val="00C41649"/>
    <w:rsid w:val="00C4377E"/>
    <w:rsid w:val="00C504ED"/>
    <w:rsid w:val="00C50BB2"/>
    <w:rsid w:val="00C618D3"/>
    <w:rsid w:val="00C766EB"/>
    <w:rsid w:val="00C7689E"/>
    <w:rsid w:val="00CA3FA2"/>
    <w:rsid w:val="00CB46FF"/>
    <w:rsid w:val="00CC2AC9"/>
    <w:rsid w:val="00CD6BDE"/>
    <w:rsid w:val="00CE126B"/>
    <w:rsid w:val="00CF0129"/>
    <w:rsid w:val="00CF2882"/>
    <w:rsid w:val="00CF7ED8"/>
    <w:rsid w:val="00D0394E"/>
    <w:rsid w:val="00D10807"/>
    <w:rsid w:val="00D132CC"/>
    <w:rsid w:val="00D13E1A"/>
    <w:rsid w:val="00D27914"/>
    <w:rsid w:val="00D328DC"/>
    <w:rsid w:val="00D43C4D"/>
    <w:rsid w:val="00D51517"/>
    <w:rsid w:val="00D60ECD"/>
    <w:rsid w:val="00D63C23"/>
    <w:rsid w:val="00D641A0"/>
    <w:rsid w:val="00D6645C"/>
    <w:rsid w:val="00D93E09"/>
    <w:rsid w:val="00DD6021"/>
    <w:rsid w:val="00DE472A"/>
    <w:rsid w:val="00DF2316"/>
    <w:rsid w:val="00E07068"/>
    <w:rsid w:val="00E108DA"/>
    <w:rsid w:val="00E13AEF"/>
    <w:rsid w:val="00E25A26"/>
    <w:rsid w:val="00E35062"/>
    <w:rsid w:val="00E412C1"/>
    <w:rsid w:val="00E50255"/>
    <w:rsid w:val="00E50BFF"/>
    <w:rsid w:val="00E55BD5"/>
    <w:rsid w:val="00E60B75"/>
    <w:rsid w:val="00E70579"/>
    <w:rsid w:val="00E7244D"/>
    <w:rsid w:val="00E7633E"/>
    <w:rsid w:val="00E76A22"/>
    <w:rsid w:val="00E8636A"/>
    <w:rsid w:val="00E976BC"/>
    <w:rsid w:val="00EA2165"/>
    <w:rsid w:val="00EA7EE0"/>
    <w:rsid w:val="00EB0A75"/>
    <w:rsid w:val="00EB754D"/>
    <w:rsid w:val="00EB796A"/>
    <w:rsid w:val="00EC3642"/>
    <w:rsid w:val="00EE139C"/>
    <w:rsid w:val="00EE79EA"/>
    <w:rsid w:val="00EF6808"/>
    <w:rsid w:val="00F11B49"/>
    <w:rsid w:val="00F162FA"/>
    <w:rsid w:val="00F317FD"/>
    <w:rsid w:val="00F52A08"/>
    <w:rsid w:val="00F63C2E"/>
    <w:rsid w:val="00F642D5"/>
    <w:rsid w:val="00F7024C"/>
    <w:rsid w:val="00F71A09"/>
    <w:rsid w:val="00F766B8"/>
    <w:rsid w:val="00FA0F13"/>
    <w:rsid w:val="00FA1DFB"/>
    <w:rsid w:val="00FB092B"/>
    <w:rsid w:val="00FE2C6D"/>
    <w:rsid w:val="00FF2FBC"/>
    <w:rsid w:val="00FF468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30E39"/>
  <w15:docId w15:val="{A90A13CE-AA23-4F92-B294-81E3F92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A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0E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E0E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E0E8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E0E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E0E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746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0BF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Свободненского района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 Алексеева</dc:creator>
  <cp:keywords/>
  <dc:description/>
  <cp:lastModifiedBy>User</cp:lastModifiedBy>
  <cp:revision>28</cp:revision>
  <cp:lastPrinted>2023-12-26T02:29:00Z</cp:lastPrinted>
  <dcterms:created xsi:type="dcterms:W3CDTF">2015-11-07T03:51:00Z</dcterms:created>
  <dcterms:modified xsi:type="dcterms:W3CDTF">2023-12-26T02:29:00Z</dcterms:modified>
</cp:coreProperties>
</file>